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0.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1.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2.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4.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xmlns:a16="http://schemas.microsoft.com/office/drawing/2014/main" xmlns:c="http://schemas.openxmlformats.org/drawingml/2006/chart" mc:Ignorable="w14 w15 w16se w16cid w16 w16cex w16sdtdh w16sdtfl w16du wp14">
  <w:body>
    <w:p w:rsidRPr="00F76536" w:rsidR="00CE5D54" w:rsidP="7C8606A3" w:rsidRDefault="00B51CEB" w14:paraId="2852D69E" w14:textId="2F69EFE4">
      <w:pPr>
        <w:pStyle w:val="Heading4"/>
      </w:pPr>
      <w:r>
        <w:t>RIPPONLEA STREETSCAPE</w:t>
      </w:r>
      <w:r w:rsidR="6BD7C465">
        <w:t xml:space="preserve"> and open space </w:t>
      </w:r>
      <w:r w:rsidR="002F3D7E">
        <w:t>Plan</w:t>
      </w:r>
    </w:p>
    <w:p w:rsidRPr="00F76536" w:rsidR="00CE5D54" w:rsidP="00F76536" w:rsidRDefault="4B8A23D3" w14:paraId="1319464D" w14:textId="38422B14">
      <w:pPr>
        <w:pStyle w:val="Title"/>
        <w:spacing w:before="0"/>
      </w:pPr>
      <w:r>
        <w:t>Engagement R</w:t>
      </w:r>
      <w:r w:rsidR="00F67660">
        <w:t>eport</w:t>
      </w:r>
    </w:p>
    <w:p w:rsidRPr="00F76536" w:rsidR="00492151" w:rsidP="00F76536" w:rsidRDefault="002F3D7E" w14:paraId="4BAAB8EF" w14:textId="62529195">
      <w:pPr>
        <w:pStyle w:val="Subtitle"/>
      </w:pPr>
      <w:bookmarkStart w:name="_Hlk27726480" w:id="0"/>
      <w:r>
        <w:t>August 2026</w:t>
      </w:r>
    </w:p>
    <w:p w:rsidRPr="00874EFA" w:rsidR="00CF0BD5" w:rsidP="00874EFA" w:rsidRDefault="00874EFA" w14:paraId="2CF31406" w14:textId="7BE69838">
      <w:pPr>
        <w:spacing w:before="200"/>
        <w:rPr>
          <w:vanish/>
          <w:highlight w:val="yellow"/>
        </w:rPr>
      </w:pPr>
      <w:bookmarkStart w:name="_Hlk30706658" w:id="1"/>
      <w:bookmarkEnd w:id="0"/>
      <w:bookmarkEnd w:id="1"/>
      <w:r>
        <w:br w:type="page"/>
      </w:r>
    </w:p>
    <w:p w:rsidR="005148C5" w:rsidP="00E47C2A" w:rsidRDefault="005148C5" w14:paraId="110B9993" w14:textId="532CFE0D">
      <w:pPr>
        <w:pStyle w:val="Non-contentheader"/>
      </w:pPr>
      <w:bookmarkStart w:name="_Toc20733917" w:id="2"/>
      <w:bookmarkStart w:name="_Hlk27746798" w:id="3"/>
      <w:bookmarkStart w:name="_Toc31318897" w:id="4"/>
      <w:bookmarkStart w:name="_Toc31317509" w:id="5"/>
      <w:r>
        <w:t>Acknowledgement of Country</w:t>
      </w:r>
    </w:p>
    <w:p w:rsidR="005148C5" w:rsidP="005148C5" w:rsidRDefault="001A6FBF" w14:paraId="172D9020" w14:textId="0BF3F074">
      <w:pPr>
        <w:rPr>
          <w:rFonts w:eastAsia="Poppins" w:cs="Poppins"/>
          <w:noProof/>
          <w:color w:val="auto"/>
          <w:sz w:val="24"/>
          <w:szCs w:val="24"/>
        </w:rPr>
      </w:pPr>
      <w:r w:rsidRPr="001A6FBF">
        <w:rPr>
          <w:rFonts w:eastAsia="Poppins" w:cs="Poppins"/>
          <w:noProof/>
          <w:color w:val="auto"/>
          <w:sz w:val="24"/>
          <w:szCs w:val="24"/>
        </w:rPr>
        <w:t>Wominjeka. Council respectfully acknowledges the Traditional Owners and Custodians of the Kulin Nation. We acknowledge their legacy and spiritual connection to the land and waterways across the City of Port Phillip and pay our heartfelt respect to their Elders, past, present, and emerging.</w:t>
      </w:r>
    </w:p>
    <w:p w:rsidR="001A6FBF" w:rsidP="005148C5" w:rsidRDefault="001A6FBF" w14:paraId="69D3A2F0"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14"/>
        <w:gridCol w:w="4814"/>
      </w:tblGrid>
      <w:tr w:rsidR="005148C5" w:rsidTr="0089452F" w14:paraId="3B4C9F57" w14:textId="77777777">
        <w:tc>
          <w:tcPr>
            <w:tcW w:w="4814" w:type="dxa"/>
          </w:tcPr>
          <w:p w:rsidRPr="006B1530" w:rsidR="005148C5" w:rsidP="006B1530" w:rsidRDefault="005148C5" w14:paraId="49FECD61" w14:textId="77777777">
            <w:pPr>
              <w:pStyle w:val="Non-contentheader"/>
            </w:pPr>
            <w:r w:rsidRPr="006B1530">
              <w:t>Postal Address</w:t>
            </w:r>
          </w:p>
          <w:p w:rsidR="005148C5" w:rsidP="00023A4D" w:rsidRDefault="005148C5" w14:paraId="4F19CD17" w14:textId="77777777">
            <w:pPr>
              <w:tabs>
                <w:tab w:val="clear" w:pos="-3060"/>
                <w:tab w:val="clear" w:pos="-2340"/>
                <w:tab w:val="clear" w:pos="6300"/>
              </w:tabs>
              <w:suppressAutoHyphens w:val="0"/>
              <w:spacing w:after="160" w:line="259" w:lineRule="auto"/>
              <w:jc w:val="center"/>
              <w:rPr>
                <w:noProof/>
              </w:rPr>
            </w:pPr>
            <w:r w:rsidRPr="00A0246F">
              <w:rPr>
                <w:noProof/>
              </w:rPr>
              <w:t>City of Port Phillip, Private</w:t>
            </w:r>
            <w:r>
              <w:rPr>
                <w:noProof/>
              </w:rPr>
              <w:t> </w:t>
            </w:r>
            <w:r w:rsidRPr="00A0246F">
              <w:rPr>
                <w:noProof/>
              </w:rPr>
              <w:t>Bag 3, PO</w:t>
            </w:r>
            <w:r>
              <w:rPr>
                <w:noProof/>
              </w:rPr>
              <w:t> </w:t>
            </w:r>
            <w:r w:rsidRPr="00A0246F">
              <w:rPr>
                <w:noProof/>
              </w:rPr>
              <w:t>St</w:t>
            </w:r>
            <w:r>
              <w:rPr>
                <w:noProof/>
              </w:rPr>
              <w:t> </w:t>
            </w:r>
            <w:r w:rsidRPr="00A0246F">
              <w:rPr>
                <w:noProof/>
              </w:rPr>
              <w:t>Kilda, VIC 3182</w:t>
            </w:r>
          </w:p>
          <w:p w:rsidRPr="00F65432" w:rsidR="005148C5" w:rsidP="00023A4D" w:rsidRDefault="005148C5" w14:paraId="2BDDD6CE" w14:textId="77777777">
            <w:pPr>
              <w:pBdr>
                <w:top w:val="single" w:color="auto" w:sz="6" w:space="1"/>
                <w:bottom w:val="single" w:color="auto" w:sz="6" w:space="1"/>
              </w:pBdr>
              <w:tabs>
                <w:tab w:val="clear" w:pos="-3060"/>
                <w:tab w:val="clear" w:pos="-2340"/>
                <w:tab w:val="clear" w:pos="6300"/>
              </w:tabs>
              <w:suppressAutoHyphens w:val="0"/>
              <w:spacing w:after="160" w:line="259" w:lineRule="auto"/>
              <w:jc w:val="center"/>
              <w:rPr>
                <w:rFonts w:cs="Poppins"/>
                <w:noProof/>
                <w:sz w:val="36"/>
                <w:szCs w:val="36"/>
              </w:rPr>
            </w:pPr>
            <w:r w:rsidRPr="00A0246F">
              <w:rPr>
                <w:rFonts w:cs="Poppins"/>
                <w:noProof/>
                <w:sz w:val="36"/>
                <w:szCs w:val="36"/>
              </w:rPr>
              <w:t>If you require a large-print version, please contact ASSIST on 03</w:t>
            </w:r>
            <w:r>
              <w:rPr>
                <w:rFonts w:cs="Poppins"/>
                <w:noProof/>
                <w:sz w:val="36"/>
                <w:szCs w:val="36"/>
              </w:rPr>
              <w:t> </w:t>
            </w:r>
            <w:r w:rsidRPr="00A0246F">
              <w:rPr>
                <w:rFonts w:cs="Poppins"/>
                <w:noProof/>
                <w:sz w:val="36"/>
                <w:szCs w:val="36"/>
              </w:rPr>
              <w:t>9209 6777.</w:t>
            </w:r>
          </w:p>
          <w:p w:rsidR="005148C5" w:rsidP="006B1530" w:rsidRDefault="005148C5" w14:paraId="6BE0256F" w14:textId="77777777">
            <w:pPr>
              <w:jc w:val="center"/>
              <w:rPr>
                <w:noProof/>
              </w:rPr>
            </w:pPr>
            <w:r>
              <w:rPr>
                <w:noProof/>
              </w:rPr>
              <w:drawing>
                <wp:inline distT="0" distB="0" distL="0" distR="0" wp14:anchorId="05899511" wp14:editId="0A285318">
                  <wp:extent cx="1796400" cy="622800"/>
                  <wp:effectExtent l="0" t="0" r="0" b="6350"/>
                  <wp:docPr id="2" name="Picture 2"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96400" cy="622800"/>
                          </a:xfrm>
                          <a:prstGeom prst="rect">
                            <a:avLst/>
                          </a:prstGeom>
                        </pic:spPr>
                      </pic:pic>
                    </a:graphicData>
                  </a:graphic>
                </wp:inline>
              </w:drawing>
            </w:r>
          </w:p>
          <w:p w:rsidRPr="005A2B6A" w:rsidR="005A2B6A" w:rsidP="005A2B6A" w:rsidRDefault="005A2B6A" w14:paraId="78866271" w14:textId="77777777"/>
        </w:tc>
        <w:tc>
          <w:tcPr>
            <w:tcW w:w="4814" w:type="dxa"/>
          </w:tcPr>
          <w:p w:rsidRPr="006B1530" w:rsidR="005148C5" w:rsidP="006B1530" w:rsidRDefault="005148C5" w14:paraId="567B7F70" w14:textId="77777777">
            <w:pPr>
              <w:pStyle w:val="Non-contentheader"/>
            </w:pPr>
            <w:r w:rsidRPr="006B1530">
              <w:t>Language assistance</w:t>
            </w:r>
          </w:p>
          <w:p w:rsidRPr="00F65432" w:rsidR="005148C5" w:rsidP="00023A4D" w:rsidRDefault="005148C5" w14:paraId="5AD4C53A" w14:textId="77777777">
            <w:pPr>
              <w:tabs>
                <w:tab w:val="clear" w:pos="-3060"/>
                <w:tab w:val="clear" w:pos="-2340"/>
                <w:tab w:val="clear" w:pos="6300"/>
              </w:tabs>
              <w:suppressAutoHyphens w:val="0"/>
              <w:spacing w:after="160" w:line="259" w:lineRule="auto"/>
              <w:jc w:val="center"/>
              <w:rPr>
                <w:noProof/>
              </w:rPr>
            </w:pPr>
            <w:r w:rsidRPr="00F65432">
              <w:rPr>
                <w:rFonts w:ascii="Cambria" w:hAnsi="Cambria" w:cs="Cambria"/>
                <w:noProof/>
              </w:rPr>
              <w:t>Русский</w:t>
            </w:r>
            <w:r w:rsidRPr="00F65432">
              <w:rPr>
                <w:noProof/>
              </w:rPr>
              <w:t xml:space="preserve"> (Russian): 03 9679 9813</w:t>
            </w:r>
          </w:p>
          <w:p w:rsidRPr="00F65432" w:rsidR="005148C5" w:rsidP="00023A4D" w:rsidRDefault="005148C5" w14:paraId="2F9F1E3C" w14:textId="77777777">
            <w:pPr>
              <w:tabs>
                <w:tab w:val="clear" w:pos="-3060"/>
                <w:tab w:val="clear" w:pos="-2340"/>
                <w:tab w:val="clear" w:pos="6300"/>
              </w:tabs>
              <w:suppressAutoHyphens w:val="0"/>
              <w:spacing w:after="160" w:line="259" w:lineRule="auto"/>
              <w:jc w:val="center"/>
              <w:rPr>
                <w:noProof/>
              </w:rPr>
            </w:pPr>
            <w:r w:rsidRPr="00F65432">
              <w:rPr>
                <w:noProof/>
              </w:rPr>
              <w:t>Polski (Polish): 03 9679 9812</w:t>
            </w:r>
          </w:p>
          <w:p w:rsidRPr="00F65432" w:rsidR="005148C5" w:rsidP="00023A4D" w:rsidRDefault="005148C5" w14:paraId="0657A750" w14:textId="77777777">
            <w:pPr>
              <w:tabs>
                <w:tab w:val="clear" w:pos="-3060"/>
                <w:tab w:val="clear" w:pos="-2340"/>
                <w:tab w:val="clear" w:pos="6300"/>
              </w:tabs>
              <w:suppressAutoHyphens w:val="0"/>
              <w:spacing w:after="160" w:line="259" w:lineRule="auto"/>
              <w:jc w:val="center"/>
              <w:rPr>
                <w:noProof/>
              </w:rPr>
            </w:pPr>
            <w:r w:rsidRPr="00F65432">
              <w:rPr>
                <w:rFonts w:ascii="Cambria" w:hAnsi="Cambria" w:cs="Cambria"/>
                <w:noProof/>
              </w:rPr>
              <w:t>Ελληνικά</w:t>
            </w:r>
            <w:r w:rsidRPr="00F65432">
              <w:rPr>
                <w:noProof/>
              </w:rPr>
              <w:t xml:space="preserve"> (Greek): 03 9679 9811</w:t>
            </w:r>
          </w:p>
          <w:p w:rsidRPr="00F65432" w:rsidR="005148C5" w:rsidP="00023A4D" w:rsidRDefault="005148C5" w14:paraId="6BBA4E6C" w14:textId="77777777">
            <w:pPr>
              <w:tabs>
                <w:tab w:val="clear" w:pos="-3060"/>
                <w:tab w:val="clear" w:pos="-2340"/>
                <w:tab w:val="clear" w:pos="6300"/>
              </w:tabs>
              <w:suppressAutoHyphens w:val="0"/>
              <w:spacing w:after="160" w:line="259" w:lineRule="auto"/>
              <w:jc w:val="center"/>
              <w:rPr>
                <w:noProof/>
              </w:rPr>
            </w:pPr>
            <w:r w:rsidRPr="00F65432">
              <w:rPr>
                <w:rFonts w:hint="eastAsia" w:ascii="MS Mincho" w:hAnsi="MS Mincho" w:eastAsia="MS Mincho" w:cs="MS Mincho"/>
                <w:noProof/>
              </w:rPr>
              <w:t>廣東話</w:t>
            </w:r>
            <w:r w:rsidRPr="00F65432">
              <w:rPr>
                <w:noProof/>
              </w:rPr>
              <w:t xml:space="preserve"> (Cantonese): 03 9679 9810</w:t>
            </w:r>
          </w:p>
          <w:p w:rsidRPr="00F65432" w:rsidR="005148C5" w:rsidP="00023A4D" w:rsidRDefault="005148C5" w14:paraId="655F856F" w14:textId="77777777">
            <w:pPr>
              <w:tabs>
                <w:tab w:val="clear" w:pos="-3060"/>
                <w:tab w:val="clear" w:pos="-2340"/>
                <w:tab w:val="clear" w:pos="6300"/>
              </w:tabs>
              <w:suppressAutoHyphens w:val="0"/>
              <w:spacing w:after="160" w:line="259" w:lineRule="auto"/>
              <w:jc w:val="center"/>
              <w:rPr>
                <w:noProof/>
              </w:rPr>
            </w:pPr>
            <w:r w:rsidRPr="00F65432">
              <w:rPr>
                <w:rFonts w:hint="eastAsia" w:ascii="MS Mincho" w:hAnsi="MS Mincho" w:eastAsia="MS Mincho" w:cs="MS Mincho"/>
                <w:noProof/>
              </w:rPr>
              <w:t>普通話</w:t>
            </w:r>
            <w:r w:rsidRPr="00F65432">
              <w:rPr>
                <w:noProof/>
              </w:rPr>
              <w:t xml:space="preserve"> (Mandarin): 03 9679 9858</w:t>
            </w:r>
          </w:p>
          <w:p w:rsidRPr="00F65432" w:rsidR="005148C5" w:rsidP="00023A4D" w:rsidRDefault="005148C5" w14:paraId="1C8EEB70" w14:textId="77777777">
            <w:pPr>
              <w:tabs>
                <w:tab w:val="clear" w:pos="-3060"/>
                <w:tab w:val="clear" w:pos="-2340"/>
                <w:tab w:val="clear" w:pos="6300"/>
              </w:tabs>
              <w:suppressAutoHyphens w:val="0"/>
              <w:spacing w:after="160" w:line="259" w:lineRule="auto"/>
              <w:jc w:val="center"/>
              <w:rPr>
                <w:noProof/>
              </w:rPr>
            </w:pPr>
            <w:r w:rsidRPr="00F65432">
              <w:rPr>
                <w:noProof/>
              </w:rPr>
              <w:t>Italiano (Italian): 03 9679 9814</w:t>
            </w:r>
          </w:p>
          <w:p w:rsidRPr="00F65432" w:rsidR="005148C5" w:rsidP="00023A4D" w:rsidRDefault="005148C5" w14:paraId="31EAE1AF" w14:textId="77777777">
            <w:pPr>
              <w:tabs>
                <w:tab w:val="clear" w:pos="-3060"/>
                <w:tab w:val="clear" w:pos="-2340"/>
                <w:tab w:val="clear" w:pos="6300"/>
              </w:tabs>
              <w:suppressAutoHyphens w:val="0"/>
              <w:spacing w:after="160" w:line="259" w:lineRule="auto"/>
              <w:jc w:val="center"/>
              <w:rPr>
                <w:rFonts w:cs="Poppins"/>
                <w:b/>
                <w:bCs/>
                <w:noProof/>
                <w:sz w:val="36"/>
                <w:szCs w:val="36"/>
              </w:rPr>
            </w:pPr>
            <w:r w:rsidRPr="00F65432">
              <w:rPr>
                <w:b/>
                <w:bCs/>
                <w:noProof/>
              </w:rPr>
              <w:t xml:space="preserve">For other languages not listed, </w:t>
            </w:r>
            <w:r>
              <w:rPr>
                <w:b/>
                <w:bCs/>
                <w:noProof/>
              </w:rPr>
              <w:t>please </w:t>
            </w:r>
            <w:r w:rsidRPr="00F65432">
              <w:rPr>
                <w:b/>
                <w:bCs/>
                <w:noProof/>
              </w:rPr>
              <w:t>phone</w:t>
            </w:r>
            <w:r>
              <w:rPr>
                <w:b/>
                <w:bCs/>
                <w:noProof/>
              </w:rPr>
              <w:t> </w:t>
            </w:r>
            <w:r w:rsidRPr="00F65432">
              <w:rPr>
                <w:b/>
                <w:bCs/>
                <w:noProof/>
              </w:rPr>
              <w:t>03</w:t>
            </w:r>
            <w:r>
              <w:rPr>
                <w:b/>
                <w:bCs/>
                <w:noProof/>
              </w:rPr>
              <w:t> </w:t>
            </w:r>
            <w:r w:rsidRPr="00F65432">
              <w:rPr>
                <w:b/>
                <w:bCs/>
                <w:noProof/>
              </w:rPr>
              <w:t>9679 9814.</w:t>
            </w:r>
          </w:p>
          <w:p w:rsidR="005148C5" w:rsidP="00023A4D" w:rsidRDefault="005148C5" w14:paraId="1AE0C0AE" w14:textId="77777777"/>
        </w:tc>
      </w:tr>
      <w:tr w:rsidR="002C7DB8" w:rsidTr="0089452F" w14:paraId="3F9C09DD" w14:textId="77777777">
        <w:tc>
          <w:tcPr>
            <w:tcW w:w="9628" w:type="dxa"/>
            <w:gridSpan w:val="2"/>
          </w:tcPr>
          <w:p w:rsidR="0089452F" w:rsidP="000E577A" w:rsidRDefault="0089452F" w14:paraId="1D9D2292" w14:textId="6EBF08ED">
            <w:r>
              <w:rPr>
                <w:noProof/>
              </w:rPr>
              <w:drawing>
                <wp:anchor distT="0" distB="0" distL="114300" distR="114300" simplePos="0" relativeHeight="251658240" behindDoc="0" locked="0" layoutInCell="1" allowOverlap="1" wp14:anchorId="30D6190D" wp14:editId="2989C055">
                  <wp:simplePos x="0" y="0"/>
                  <wp:positionH relativeFrom="column">
                    <wp:posOffset>29697</wp:posOffset>
                  </wp:positionH>
                  <wp:positionV relativeFrom="paragraph">
                    <wp:posOffset>329137</wp:posOffset>
                  </wp:positionV>
                  <wp:extent cx="1296035" cy="106299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035" cy="10629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24523" w:rsidP="000E577A" w:rsidRDefault="00124523" w14:paraId="70FF44E3" w14:textId="364ACD9E">
            <w:r>
              <w:t>If you are deaf or have a hearing or</w:t>
            </w:r>
            <w:r w:rsidR="003B10C9">
              <w:t xml:space="preserve"> a speech impairment, you can phone</w:t>
            </w:r>
            <w:r w:rsidR="008638C9">
              <w:t xml:space="preserve"> us through the National Relay Service</w:t>
            </w:r>
            <w:r w:rsidR="00C110BE">
              <w:t xml:space="preserve"> (NRS):</w:t>
            </w:r>
          </w:p>
          <w:p w:rsidR="00C110BE" w:rsidP="00532225" w:rsidRDefault="00C110BE" w14:paraId="3268BE36" w14:textId="423FF51D">
            <w:pPr>
              <w:pStyle w:val="ListParagraph"/>
              <w:numPr>
                <w:ilvl w:val="0"/>
                <w:numId w:val="28"/>
              </w:numPr>
              <w:tabs>
                <w:tab w:val="clear" w:pos="6300"/>
              </w:tabs>
              <w:ind w:left="2718"/>
            </w:pPr>
            <w:r>
              <w:t>TTY users dial 133677, then as</w:t>
            </w:r>
            <w:r w:rsidR="00532225">
              <w:t>k for 03 9209 6777</w:t>
            </w:r>
          </w:p>
          <w:p w:rsidR="00532225" w:rsidP="00532225" w:rsidRDefault="00532225" w14:paraId="03A8B443" w14:textId="184CD079">
            <w:pPr>
              <w:pStyle w:val="ListParagraph"/>
              <w:numPr>
                <w:ilvl w:val="0"/>
                <w:numId w:val="28"/>
              </w:numPr>
              <w:tabs>
                <w:tab w:val="clear" w:pos="6300"/>
              </w:tabs>
              <w:ind w:left="2718"/>
            </w:pPr>
            <w:r>
              <w:t>Speak and listen users phone 1300 555 727, then ask for 03</w:t>
            </w:r>
            <w:r w:rsidR="00284634">
              <w:t> </w:t>
            </w:r>
            <w:r>
              <w:t>9209 6777</w:t>
            </w:r>
          </w:p>
          <w:p w:rsidRPr="00124523" w:rsidR="00532225" w:rsidP="00284634" w:rsidRDefault="00284634" w14:paraId="127C24CA" w14:textId="6F23981C">
            <w:pPr>
              <w:tabs>
                <w:tab w:val="clear" w:pos="6300"/>
              </w:tabs>
              <w:ind w:left="2358"/>
            </w:pPr>
            <w:r>
              <w:t xml:space="preserve">For more information </w:t>
            </w:r>
            <w:r w:rsidR="005A2B6A">
              <w:t>-</w:t>
            </w:r>
            <w:r>
              <w:t xml:space="preserve"> </w:t>
            </w:r>
            <w:r w:rsidRPr="0089452F">
              <w:rPr>
                <w:b/>
                <w:bCs/>
              </w:rPr>
              <w:t>accesshub.gov.au</w:t>
            </w:r>
          </w:p>
        </w:tc>
      </w:tr>
    </w:tbl>
    <w:p w:rsidR="005148C5" w:rsidRDefault="005148C5" w14:paraId="724DCE7F" w14:textId="77777777">
      <w:pPr>
        <w:tabs>
          <w:tab w:val="clear" w:pos="-3060"/>
          <w:tab w:val="clear" w:pos="-2340"/>
          <w:tab w:val="clear" w:pos="6300"/>
        </w:tabs>
        <w:suppressAutoHyphens w:val="0"/>
        <w:spacing w:after="160" w:line="259" w:lineRule="auto"/>
        <w:rPr>
          <w:b/>
          <w:bCs/>
          <w:noProof/>
        </w:rPr>
      </w:pPr>
      <w:r>
        <w:rPr>
          <w:b/>
          <w:bCs/>
          <w:noProof/>
        </w:rPr>
        <w:br w:type="page"/>
      </w:r>
    </w:p>
    <w:p w:rsidR="006B1530" w:rsidP="006B1530" w:rsidRDefault="006B1530" w14:paraId="47664572" w14:textId="769687F2">
      <w:pPr>
        <w:pStyle w:val="Non-contentheader"/>
        <w:jc w:val="left"/>
      </w:pPr>
      <w:r>
        <w:t>Contents</w:t>
      </w:r>
      <w:bookmarkEnd w:id="2"/>
    </w:p>
    <w:sdt>
      <w:sdtPr>
        <w:rPr>
          <w:b/>
          <w:bCs/>
        </w:rPr>
        <w:id w:val="1403430853"/>
        <w:docPartObj>
          <w:docPartGallery w:val="Table of Contents"/>
          <w:docPartUnique/>
        </w:docPartObj>
      </w:sdtPr>
      <w:sdtEndPr>
        <w:rPr>
          <w:b w:val="0"/>
          <w:bCs w:val="0"/>
        </w:rPr>
      </w:sdtEndPr>
      <w:sdtContent>
        <w:p w:rsidR="00B51CEB" w:rsidRDefault="0D73EF0C" w14:paraId="5056CA0C" w14:textId="6A09B831">
          <w:pPr>
            <w:pStyle w:val="TOC1"/>
            <w:rPr>
              <w:rFonts w:asciiTheme="minorHAnsi" w:hAnsiTheme="minorHAnsi" w:eastAsiaTheme="minorEastAsia" w:cstheme="minorBidi"/>
              <w:color w:val="auto"/>
              <w:kern w:val="2"/>
              <w:sz w:val="24"/>
              <w:szCs w:val="24"/>
              <w14:ligatures w14:val="standardContextual"/>
            </w:rPr>
          </w:pPr>
          <w:r>
            <w:fldChar w:fldCharType="begin"/>
          </w:r>
          <w:r w:rsidR="00B30643">
            <w:instrText>TOC \o "1-3" \h \z \u</w:instrText>
          </w:r>
          <w:r>
            <w:fldChar w:fldCharType="separate"/>
          </w:r>
          <w:hyperlink w:history="1" w:anchor="_Toc239413246">
            <w:r w:rsidRPr="001E6472" w:rsidR="00B51CEB">
              <w:rPr>
                <w:rStyle w:val="Hyperlink"/>
                <w:rFonts w:eastAsia="Poppins"/>
              </w:rPr>
              <w:t>Executive Summary</w:t>
            </w:r>
            <w:r w:rsidR="00B51CEB">
              <w:rPr>
                <w:webHidden/>
              </w:rPr>
              <w:tab/>
            </w:r>
            <w:r w:rsidR="00B51CEB">
              <w:rPr>
                <w:webHidden/>
              </w:rPr>
              <w:fldChar w:fldCharType="begin"/>
            </w:r>
            <w:r w:rsidR="00B51CEB">
              <w:rPr>
                <w:webHidden/>
              </w:rPr>
              <w:instrText xml:space="preserve"> PAGEREF _Toc239413246 \h </w:instrText>
            </w:r>
            <w:r w:rsidR="00B51CEB">
              <w:rPr>
                <w:webHidden/>
              </w:rPr>
            </w:r>
            <w:r w:rsidR="00B51CEB">
              <w:rPr>
                <w:webHidden/>
              </w:rPr>
              <w:fldChar w:fldCharType="separate"/>
            </w:r>
            <w:r w:rsidR="00B51CEB">
              <w:rPr>
                <w:webHidden/>
              </w:rPr>
              <w:t>4</w:t>
            </w:r>
            <w:r w:rsidR="00B51CEB">
              <w:rPr>
                <w:webHidden/>
              </w:rPr>
              <w:fldChar w:fldCharType="end"/>
            </w:r>
          </w:hyperlink>
        </w:p>
        <w:p w:rsidR="00B51CEB" w:rsidRDefault="00B51CEB" w14:paraId="611DEAE6" w14:textId="01B93CF8">
          <w:pPr>
            <w:pStyle w:val="TOC1"/>
            <w:rPr>
              <w:rFonts w:asciiTheme="minorHAnsi" w:hAnsiTheme="minorHAnsi" w:eastAsiaTheme="minorEastAsia" w:cstheme="minorBidi"/>
              <w:color w:val="auto"/>
              <w:kern w:val="2"/>
              <w:sz w:val="24"/>
              <w:szCs w:val="24"/>
              <w14:ligatures w14:val="standardContextual"/>
            </w:rPr>
          </w:pPr>
          <w:hyperlink w:history="1" w:anchor="_Toc239413249">
            <w:r w:rsidRPr="001E6472">
              <w:rPr>
                <w:rStyle w:val="Hyperlink"/>
              </w:rPr>
              <w:t>Introduction</w:t>
            </w:r>
            <w:r>
              <w:rPr>
                <w:webHidden/>
              </w:rPr>
              <w:tab/>
            </w:r>
            <w:r>
              <w:rPr>
                <w:webHidden/>
              </w:rPr>
              <w:fldChar w:fldCharType="begin"/>
            </w:r>
            <w:r>
              <w:rPr>
                <w:webHidden/>
              </w:rPr>
              <w:instrText xml:space="preserve"> PAGEREF _Toc239413249 \h </w:instrText>
            </w:r>
            <w:r>
              <w:rPr>
                <w:webHidden/>
              </w:rPr>
            </w:r>
            <w:r>
              <w:rPr>
                <w:webHidden/>
              </w:rPr>
              <w:fldChar w:fldCharType="separate"/>
            </w:r>
            <w:r>
              <w:rPr>
                <w:webHidden/>
              </w:rPr>
              <w:t>6</w:t>
            </w:r>
            <w:r>
              <w:rPr>
                <w:webHidden/>
              </w:rPr>
              <w:fldChar w:fldCharType="end"/>
            </w:r>
          </w:hyperlink>
        </w:p>
        <w:p w:rsidR="00B51CEB" w:rsidRDefault="00B51CEB" w14:paraId="53C96AC5" w14:textId="3FF8982D">
          <w:pPr>
            <w:pStyle w:val="TOC2"/>
            <w:rPr>
              <w:rFonts w:asciiTheme="minorHAnsi" w:hAnsiTheme="minorHAnsi" w:eastAsiaTheme="minorEastAsia" w:cstheme="minorBidi"/>
              <w:color w:val="auto"/>
              <w:kern w:val="2"/>
              <w:sz w:val="24"/>
              <w:szCs w:val="24"/>
              <w14:ligatures w14:val="standardContextual"/>
            </w:rPr>
          </w:pPr>
          <w:hyperlink w:history="1" w:anchor="_Toc239413250">
            <w:r w:rsidRPr="001E6472">
              <w:rPr>
                <w:rStyle w:val="Hyperlink"/>
              </w:rPr>
              <w:t>Project background</w:t>
            </w:r>
            <w:r>
              <w:rPr>
                <w:webHidden/>
              </w:rPr>
              <w:tab/>
            </w:r>
            <w:r>
              <w:rPr>
                <w:webHidden/>
              </w:rPr>
              <w:fldChar w:fldCharType="begin"/>
            </w:r>
            <w:r>
              <w:rPr>
                <w:webHidden/>
              </w:rPr>
              <w:instrText xml:space="preserve"> PAGEREF _Toc239413250 \h </w:instrText>
            </w:r>
            <w:r>
              <w:rPr>
                <w:webHidden/>
              </w:rPr>
            </w:r>
            <w:r>
              <w:rPr>
                <w:webHidden/>
              </w:rPr>
              <w:fldChar w:fldCharType="separate"/>
            </w:r>
            <w:r>
              <w:rPr>
                <w:webHidden/>
              </w:rPr>
              <w:t>6</w:t>
            </w:r>
            <w:r>
              <w:rPr>
                <w:webHidden/>
              </w:rPr>
              <w:fldChar w:fldCharType="end"/>
            </w:r>
          </w:hyperlink>
        </w:p>
        <w:p w:rsidR="00B51CEB" w:rsidRDefault="00B51CEB" w14:paraId="7111F303" w14:textId="019470DC">
          <w:pPr>
            <w:pStyle w:val="TOC2"/>
            <w:rPr>
              <w:rFonts w:asciiTheme="minorHAnsi" w:hAnsiTheme="minorHAnsi" w:eastAsiaTheme="minorEastAsia" w:cstheme="minorBidi"/>
              <w:color w:val="auto"/>
              <w:kern w:val="2"/>
              <w:sz w:val="24"/>
              <w:szCs w:val="24"/>
              <w14:ligatures w14:val="standardContextual"/>
            </w:rPr>
          </w:pPr>
          <w:hyperlink w:history="1" w:anchor="_Toc239413251">
            <w:r w:rsidRPr="001E6472">
              <w:rPr>
                <w:rStyle w:val="Hyperlink"/>
              </w:rPr>
              <w:t>What we set out to achieve</w:t>
            </w:r>
            <w:r>
              <w:rPr>
                <w:webHidden/>
              </w:rPr>
              <w:tab/>
            </w:r>
            <w:r>
              <w:rPr>
                <w:webHidden/>
              </w:rPr>
              <w:fldChar w:fldCharType="begin"/>
            </w:r>
            <w:r>
              <w:rPr>
                <w:webHidden/>
              </w:rPr>
              <w:instrText xml:space="preserve"> PAGEREF _Toc239413251 \h </w:instrText>
            </w:r>
            <w:r>
              <w:rPr>
                <w:webHidden/>
              </w:rPr>
            </w:r>
            <w:r>
              <w:rPr>
                <w:webHidden/>
              </w:rPr>
              <w:fldChar w:fldCharType="separate"/>
            </w:r>
            <w:r>
              <w:rPr>
                <w:webHidden/>
              </w:rPr>
              <w:t>6</w:t>
            </w:r>
            <w:r>
              <w:rPr>
                <w:webHidden/>
              </w:rPr>
              <w:fldChar w:fldCharType="end"/>
            </w:r>
          </w:hyperlink>
        </w:p>
        <w:p w:rsidR="00B51CEB" w:rsidRDefault="00B51CEB" w14:paraId="58A4A60F" w14:textId="2490BDE8">
          <w:pPr>
            <w:pStyle w:val="TOC3"/>
            <w:rPr>
              <w:rFonts w:asciiTheme="minorHAnsi" w:hAnsiTheme="minorHAnsi" w:eastAsiaTheme="minorEastAsia" w:cstheme="minorBidi"/>
              <w:noProof/>
              <w:color w:val="auto"/>
              <w:kern w:val="2"/>
              <w:sz w:val="24"/>
              <w:szCs w:val="24"/>
              <w14:ligatures w14:val="standardContextual"/>
            </w:rPr>
          </w:pPr>
          <w:hyperlink w:history="1" w:anchor="_Toc239413252">
            <w:r w:rsidRPr="001E6472">
              <w:rPr>
                <w:rStyle w:val="Hyperlink"/>
                <w:noProof/>
              </w:rPr>
              <w:t>Before reading this report</w:t>
            </w:r>
            <w:r>
              <w:rPr>
                <w:noProof/>
                <w:webHidden/>
              </w:rPr>
              <w:tab/>
            </w:r>
            <w:r>
              <w:rPr>
                <w:noProof/>
                <w:webHidden/>
              </w:rPr>
              <w:fldChar w:fldCharType="begin"/>
            </w:r>
            <w:r>
              <w:rPr>
                <w:noProof/>
                <w:webHidden/>
              </w:rPr>
              <w:instrText xml:space="preserve"> PAGEREF _Toc239413252 \h </w:instrText>
            </w:r>
            <w:r>
              <w:rPr>
                <w:noProof/>
                <w:webHidden/>
              </w:rPr>
            </w:r>
            <w:r>
              <w:rPr>
                <w:noProof/>
                <w:webHidden/>
              </w:rPr>
              <w:fldChar w:fldCharType="separate"/>
            </w:r>
            <w:r>
              <w:rPr>
                <w:noProof/>
                <w:webHidden/>
              </w:rPr>
              <w:t>7</w:t>
            </w:r>
            <w:r>
              <w:rPr>
                <w:noProof/>
                <w:webHidden/>
              </w:rPr>
              <w:fldChar w:fldCharType="end"/>
            </w:r>
          </w:hyperlink>
        </w:p>
        <w:p w:rsidR="00B51CEB" w:rsidRDefault="00B51CEB" w14:paraId="3F8383E9" w14:textId="1B81A12D">
          <w:pPr>
            <w:pStyle w:val="TOC1"/>
            <w:rPr>
              <w:rFonts w:asciiTheme="minorHAnsi" w:hAnsiTheme="minorHAnsi" w:eastAsiaTheme="minorEastAsia" w:cstheme="minorBidi"/>
              <w:color w:val="auto"/>
              <w:kern w:val="2"/>
              <w:sz w:val="24"/>
              <w:szCs w:val="24"/>
              <w14:ligatures w14:val="standardContextual"/>
            </w:rPr>
          </w:pPr>
          <w:hyperlink w:history="1" w:anchor="_Toc239413253">
            <w:r w:rsidRPr="001E6472">
              <w:rPr>
                <w:rStyle w:val="Hyperlink"/>
              </w:rPr>
              <w:t>What we did</w:t>
            </w:r>
            <w:r>
              <w:rPr>
                <w:webHidden/>
              </w:rPr>
              <w:tab/>
            </w:r>
            <w:r>
              <w:rPr>
                <w:webHidden/>
              </w:rPr>
              <w:fldChar w:fldCharType="begin"/>
            </w:r>
            <w:r>
              <w:rPr>
                <w:webHidden/>
              </w:rPr>
              <w:instrText xml:space="preserve"> PAGEREF _Toc239413253 \h </w:instrText>
            </w:r>
            <w:r>
              <w:rPr>
                <w:webHidden/>
              </w:rPr>
            </w:r>
            <w:r>
              <w:rPr>
                <w:webHidden/>
              </w:rPr>
              <w:fldChar w:fldCharType="separate"/>
            </w:r>
            <w:r>
              <w:rPr>
                <w:webHidden/>
              </w:rPr>
              <w:t>8</w:t>
            </w:r>
            <w:r>
              <w:rPr>
                <w:webHidden/>
              </w:rPr>
              <w:fldChar w:fldCharType="end"/>
            </w:r>
          </w:hyperlink>
        </w:p>
        <w:p w:rsidR="00B51CEB" w:rsidRDefault="00B51CEB" w14:paraId="33686227" w14:textId="42A0A40E">
          <w:pPr>
            <w:pStyle w:val="TOC2"/>
            <w:rPr>
              <w:rFonts w:asciiTheme="minorHAnsi" w:hAnsiTheme="minorHAnsi" w:eastAsiaTheme="minorEastAsia" w:cstheme="minorBidi"/>
              <w:color w:val="auto"/>
              <w:kern w:val="2"/>
              <w:sz w:val="24"/>
              <w:szCs w:val="24"/>
              <w14:ligatures w14:val="standardContextual"/>
            </w:rPr>
          </w:pPr>
          <w:hyperlink w:history="1" w:anchor="_Toc239413254">
            <w:r w:rsidRPr="001E6472">
              <w:rPr>
                <w:rStyle w:val="Hyperlink"/>
              </w:rPr>
              <w:t>Communications activities</w:t>
            </w:r>
            <w:r>
              <w:rPr>
                <w:webHidden/>
              </w:rPr>
              <w:tab/>
            </w:r>
            <w:r>
              <w:rPr>
                <w:webHidden/>
              </w:rPr>
              <w:fldChar w:fldCharType="begin"/>
            </w:r>
            <w:r>
              <w:rPr>
                <w:webHidden/>
              </w:rPr>
              <w:instrText xml:space="preserve"> PAGEREF _Toc239413254 \h </w:instrText>
            </w:r>
            <w:r>
              <w:rPr>
                <w:webHidden/>
              </w:rPr>
            </w:r>
            <w:r>
              <w:rPr>
                <w:webHidden/>
              </w:rPr>
              <w:fldChar w:fldCharType="separate"/>
            </w:r>
            <w:r>
              <w:rPr>
                <w:webHidden/>
              </w:rPr>
              <w:t>8</w:t>
            </w:r>
            <w:r>
              <w:rPr>
                <w:webHidden/>
              </w:rPr>
              <w:fldChar w:fldCharType="end"/>
            </w:r>
          </w:hyperlink>
        </w:p>
        <w:p w:rsidR="00B51CEB" w:rsidRDefault="00B51CEB" w14:paraId="468A4A35" w14:textId="69FEC374">
          <w:pPr>
            <w:pStyle w:val="TOC2"/>
            <w:rPr>
              <w:rFonts w:asciiTheme="minorHAnsi" w:hAnsiTheme="minorHAnsi" w:eastAsiaTheme="minorEastAsia" w:cstheme="minorBidi"/>
              <w:color w:val="auto"/>
              <w:kern w:val="2"/>
              <w:sz w:val="24"/>
              <w:szCs w:val="24"/>
              <w14:ligatures w14:val="standardContextual"/>
            </w:rPr>
          </w:pPr>
          <w:hyperlink w:history="1" w:anchor="_Toc239413255">
            <w:r w:rsidRPr="001E6472">
              <w:rPr>
                <w:rStyle w:val="Hyperlink"/>
              </w:rPr>
              <w:t>Engagement activities</w:t>
            </w:r>
            <w:r>
              <w:rPr>
                <w:webHidden/>
              </w:rPr>
              <w:tab/>
            </w:r>
            <w:r>
              <w:rPr>
                <w:webHidden/>
              </w:rPr>
              <w:fldChar w:fldCharType="begin"/>
            </w:r>
            <w:r>
              <w:rPr>
                <w:webHidden/>
              </w:rPr>
              <w:instrText xml:space="preserve"> PAGEREF _Toc239413255 \h </w:instrText>
            </w:r>
            <w:r>
              <w:rPr>
                <w:webHidden/>
              </w:rPr>
            </w:r>
            <w:r>
              <w:rPr>
                <w:webHidden/>
              </w:rPr>
              <w:fldChar w:fldCharType="separate"/>
            </w:r>
            <w:r>
              <w:rPr>
                <w:webHidden/>
              </w:rPr>
              <w:t>9</w:t>
            </w:r>
            <w:r>
              <w:rPr>
                <w:webHidden/>
              </w:rPr>
              <w:fldChar w:fldCharType="end"/>
            </w:r>
          </w:hyperlink>
        </w:p>
        <w:p w:rsidR="00B51CEB" w:rsidRDefault="00B51CEB" w14:paraId="424DBD81" w14:textId="3FB1448D">
          <w:pPr>
            <w:pStyle w:val="TOC1"/>
            <w:rPr>
              <w:rFonts w:asciiTheme="minorHAnsi" w:hAnsiTheme="minorHAnsi" w:eastAsiaTheme="minorEastAsia" w:cstheme="minorBidi"/>
              <w:color w:val="auto"/>
              <w:kern w:val="2"/>
              <w:sz w:val="24"/>
              <w:szCs w:val="24"/>
              <w14:ligatures w14:val="standardContextual"/>
            </w:rPr>
          </w:pPr>
          <w:hyperlink w:history="1" w:anchor="_Toc239413256">
            <w:r w:rsidRPr="001E6472">
              <w:rPr>
                <w:rStyle w:val="Hyperlink"/>
              </w:rPr>
              <w:t>Who we heard from</w:t>
            </w:r>
            <w:r>
              <w:rPr>
                <w:webHidden/>
              </w:rPr>
              <w:tab/>
            </w:r>
            <w:r>
              <w:rPr>
                <w:webHidden/>
              </w:rPr>
              <w:fldChar w:fldCharType="begin"/>
            </w:r>
            <w:r>
              <w:rPr>
                <w:webHidden/>
              </w:rPr>
              <w:instrText xml:space="preserve"> PAGEREF _Toc239413256 \h </w:instrText>
            </w:r>
            <w:r>
              <w:rPr>
                <w:webHidden/>
              </w:rPr>
            </w:r>
            <w:r>
              <w:rPr>
                <w:webHidden/>
              </w:rPr>
              <w:fldChar w:fldCharType="separate"/>
            </w:r>
            <w:r>
              <w:rPr>
                <w:webHidden/>
              </w:rPr>
              <w:t>10</w:t>
            </w:r>
            <w:r>
              <w:rPr>
                <w:webHidden/>
              </w:rPr>
              <w:fldChar w:fldCharType="end"/>
            </w:r>
          </w:hyperlink>
        </w:p>
        <w:p w:rsidR="00B51CEB" w:rsidRDefault="00B51CEB" w14:paraId="3B6BC712" w14:textId="1FC3C236">
          <w:pPr>
            <w:pStyle w:val="TOC3"/>
            <w:rPr>
              <w:rFonts w:asciiTheme="minorHAnsi" w:hAnsiTheme="minorHAnsi" w:eastAsiaTheme="minorEastAsia" w:cstheme="minorBidi"/>
              <w:noProof/>
              <w:color w:val="auto"/>
              <w:kern w:val="2"/>
              <w:sz w:val="24"/>
              <w:szCs w:val="24"/>
              <w14:ligatures w14:val="standardContextual"/>
            </w:rPr>
          </w:pPr>
          <w:hyperlink w:history="1" w:anchor="_Toc239413257">
            <w:r w:rsidRPr="001E6472">
              <w:rPr>
                <w:rStyle w:val="Hyperlink"/>
                <w:noProof/>
              </w:rPr>
              <w:t>Demographics</w:t>
            </w:r>
            <w:r>
              <w:rPr>
                <w:noProof/>
                <w:webHidden/>
              </w:rPr>
              <w:tab/>
            </w:r>
            <w:r>
              <w:rPr>
                <w:noProof/>
                <w:webHidden/>
              </w:rPr>
              <w:fldChar w:fldCharType="begin"/>
            </w:r>
            <w:r>
              <w:rPr>
                <w:noProof/>
                <w:webHidden/>
              </w:rPr>
              <w:instrText xml:space="preserve"> PAGEREF _Toc239413257 \h </w:instrText>
            </w:r>
            <w:r>
              <w:rPr>
                <w:noProof/>
                <w:webHidden/>
              </w:rPr>
            </w:r>
            <w:r>
              <w:rPr>
                <w:noProof/>
                <w:webHidden/>
              </w:rPr>
              <w:fldChar w:fldCharType="separate"/>
            </w:r>
            <w:r>
              <w:rPr>
                <w:noProof/>
                <w:webHidden/>
              </w:rPr>
              <w:t>10</w:t>
            </w:r>
            <w:r>
              <w:rPr>
                <w:noProof/>
                <w:webHidden/>
              </w:rPr>
              <w:fldChar w:fldCharType="end"/>
            </w:r>
          </w:hyperlink>
        </w:p>
        <w:p w:rsidR="00B51CEB" w:rsidRDefault="00B51CEB" w14:paraId="30C0C2C6" w14:textId="3D5433E4">
          <w:pPr>
            <w:pStyle w:val="TOC3"/>
            <w:rPr>
              <w:rFonts w:asciiTheme="minorHAnsi" w:hAnsiTheme="minorHAnsi" w:eastAsiaTheme="minorEastAsia" w:cstheme="minorBidi"/>
              <w:noProof/>
              <w:color w:val="auto"/>
              <w:kern w:val="2"/>
              <w:sz w:val="24"/>
              <w:szCs w:val="24"/>
              <w14:ligatures w14:val="standardContextual"/>
            </w:rPr>
          </w:pPr>
          <w:hyperlink w:history="1" w:anchor="_Toc239413258">
            <w:r w:rsidRPr="001E6472">
              <w:rPr>
                <w:rStyle w:val="Hyperlink"/>
                <w:noProof/>
              </w:rPr>
              <w:t>Suburb</w:t>
            </w:r>
            <w:r>
              <w:rPr>
                <w:noProof/>
                <w:webHidden/>
              </w:rPr>
              <w:tab/>
            </w:r>
            <w:r>
              <w:rPr>
                <w:noProof/>
                <w:webHidden/>
              </w:rPr>
              <w:fldChar w:fldCharType="begin"/>
            </w:r>
            <w:r>
              <w:rPr>
                <w:noProof/>
                <w:webHidden/>
              </w:rPr>
              <w:instrText xml:space="preserve"> PAGEREF _Toc239413258 \h </w:instrText>
            </w:r>
            <w:r>
              <w:rPr>
                <w:noProof/>
                <w:webHidden/>
              </w:rPr>
            </w:r>
            <w:r>
              <w:rPr>
                <w:noProof/>
                <w:webHidden/>
              </w:rPr>
              <w:fldChar w:fldCharType="separate"/>
            </w:r>
            <w:r>
              <w:rPr>
                <w:noProof/>
                <w:webHidden/>
              </w:rPr>
              <w:t>10</w:t>
            </w:r>
            <w:r>
              <w:rPr>
                <w:noProof/>
                <w:webHidden/>
              </w:rPr>
              <w:fldChar w:fldCharType="end"/>
            </w:r>
          </w:hyperlink>
        </w:p>
        <w:p w:rsidR="00B51CEB" w:rsidRDefault="00B51CEB" w14:paraId="6DFCF979" w14:textId="523180D4">
          <w:pPr>
            <w:pStyle w:val="TOC3"/>
            <w:rPr>
              <w:rFonts w:asciiTheme="minorHAnsi" w:hAnsiTheme="minorHAnsi" w:eastAsiaTheme="minorEastAsia" w:cstheme="minorBidi"/>
              <w:noProof/>
              <w:color w:val="auto"/>
              <w:kern w:val="2"/>
              <w:sz w:val="24"/>
              <w:szCs w:val="24"/>
              <w14:ligatures w14:val="standardContextual"/>
            </w:rPr>
          </w:pPr>
          <w:hyperlink w:history="1" w:anchor="_Toc239413259">
            <w:r w:rsidRPr="001E6472">
              <w:rPr>
                <w:rStyle w:val="Hyperlink"/>
                <w:noProof/>
              </w:rPr>
              <w:t>Age</w:t>
            </w:r>
            <w:r>
              <w:rPr>
                <w:noProof/>
                <w:webHidden/>
              </w:rPr>
              <w:tab/>
            </w:r>
            <w:r>
              <w:rPr>
                <w:noProof/>
                <w:webHidden/>
              </w:rPr>
              <w:fldChar w:fldCharType="begin"/>
            </w:r>
            <w:r>
              <w:rPr>
                <w:noProof/>
                <w:webHidden/>
              </w:rPr>
              <w:instrText xml:space="preserve"> PAGEREF _Toc239413259 \h </w:instrText>
            </w:r>
            <w:r>
              <w:rPr>
                <w:noProof/>
                <w:webHidden/>
              </w:rPr>
            </w:r>
            <w:r>
              <w:rPr>
                <w:noProof/>
                <w:webHidden/>
              </w:rPr>
              <w:fldChar w:fldCharType="separate"/>
            </w:r>
            <w:r>
              <w:rPr>
                <w:noProof/>
                <w:webHidden/>
              </w:rPr>
              <w:t>11</w:t>
            </w:r>
            <w:r>
              <w:rPr>
                <w:noProof/>
                <w:webHidden/>
              </w:rPr>
              <w:fldChar w:fldCharType="end"/>
            </w:r>
          </w:hyperlink>
        </w:p>
        <w:p w:rsidR="00B51CEB" w:rsidRDefault="00B51CEB" w14:paraId="1CFB851B" w14:textId="2FFAB4CC">
          <w:pPr>
            <w:pStyle w:val="TOC3"/>
            <w:rPr>
              <w:rFonts w:asciiTheme="minorHAnsi" w:hAnsiTheme="minorHAnsi" w:eastAsiaTheme="minorEastAsia" w:cstheme="minorBidi"/>
              <w:noProof/>
              <w:color w:val="auto"/>
              <w:kern w:val="2"/>
              <w:sz w:val="24"/>
              <w:szCs w:val="24"/>
              <w14:ligatures w14:val="standardContextual"/>
            </w:rPr>
          </w:pPr>
          <w:hyperlink w:history="1" w:anchor="_Toc239413260">
            <w:r w:rsidRPr="001E6472">
              <w:rPr>
                <w:rStyle w:val="Hyperlink"/>
                <w:noProof/>
              </w:rPr>
              <w:t>Gender</w:t>
            </w:r>
            <w:r>
              <w:rPr>
                <w:noProof/>
                <w:webHidden/>
              </w:rPr>
              <w:tab/>
            </w:r>
            <w:r>
              <w:rPr>
                <w:noProof/>
                <w:webHidden/>
              </w:rPr>
              <w:fldChar w:fldCharType="begin"/>
            </w:r>
            <w:r>
              <w:rPr>
                <w:noProof/>
                <w:webHidden/>
              </w:rPr>
              <w:instrText xml:space="preserve"> PAGEREF _Toc239413260 \h </w:instrText>
            </w:r>
            <w:r>
              <w:rPr>
                <w:noProof/>
                <w:webHidden/>
              </w:rPr>
            </w:r>
            <w:r>
              <w:rPr>
                <w:noProof/>
                <w:webHidden/>
              </w:rPr>
              <w:fldChar w:fldCharType="separate"/>
            </w:r>
            <w:r>
              <w:rPr>
                <w:noProof/>
                <w:webHidden/>
              </w:rPr>
              <w:t>12</w:t>
            </w:r>
            <w:r>
              <w:rPr>
                <w:noProof/>
                <w:webHidden/>
              </w:rPr>
              <w:fldChar w:fldCharType="end"/>
            </w:r>
          </w:hyperlink>
        </w:p>
        <w:p w:rsidR="00B51CEB" w:rsidRDefault="00B51CEB" w14:paraId="782E10E1" w14:textId="7AAB6DE9">
          <w:pPr>
            <w:pStyle w:val="TOC3"/>
            <w:rPr>
              <w:rFonts w:asciiTheme="minorHAnsi" w:hAnsiTheme="minorHAnsi" w:eastAsiaTheme="minorEastAsia" w:cstheme="minorBidi"/>
              <w:noProof/>
              <w:color w:val="auto"/>
              <w:kern w:val="2"/>
              <w:sz w:val="24"/>
              <w:szCs w:val="24"/>
              <w14:ligatures w14:val="standardContextual"/>
            </w:rPr>
          </w:pPr>
          <w:hyperlink w:history="1" w:anchor="_Toc239413261">
            <w:r w:rsidRPr="001E6472">
              <w:rPr>
                <w:rStyle w:val="Hyperlink"/>
                <w:noProof/>
              </w:rPr>
              <w:t>Diversity and inclusion</w:t>
            </w:r>
            <w:r>
              <w:rPr>
                <w:noProof/>
                <w:webHidden/>
              </w:rPr>
              <w:tab/>
            </w:r>
            <w:r>
              <w:rPr>
                <w:noProof/>
                <w:webHidden/>
              </w:rPr>
              <w:fldChar w:fldCharType="begin"/>
            </w:r>
            <w:r>
              <w:rPr>
                <w:noProof/>
                <w:webHidden/>
              </w:rPr>
              <w:instrText xml:space="preserve"> PAGEREF _Toc239413261 \h </w:instrText>
            </w:r>
            <w:r>
              <w:rPr>
                <w:noProof/>
                <w:webHidden/>
              </w:rPr>
            </w:r>
            <w:r>
              <w:rPr>
                <w:noProof/>
                <w:webHidden/>
              </w:rPr>
              <w:fldChar w:fldCharType="separate"/>
            </w:r>
            <w:r>
              <w:rPr>
                <w:noProof/>
                <w:webHidden/>
              </w:rPr>
              <w:t>12</w:t>
            </w:r>
            <w:r>
              <w:rPr>
                <w:noProof/>
                <w:webHidden/>
              </w:rPr>
              <w:fldChar w:fldCharType="end"/>
            </w:r>
          </w:hyperlink>
        </w:p>
        <w:p w:rsidR="00B51CEB" w:rsidRDefault="00B51CEB" w14:paraId="1A4A9129" w14:textId="4C20A50B">
          <w:pPr>
            <w:pStyle w:val="TOC3"/>
            <w:rPr>
              <w:rFonts w:asciiTheme="minorHAnsi" w:hAnsiTheme="minorHAnsi" w:eastAsiaTheme="minorEastAsia" w:cstheme="minorBidi"/>
              <w:noProof/>
              <w:color w:val="auto"/>
              <w:kern w:val="2"/>
              <w:sz w:val="24"/>
              <w:szCs w:val="24"/>
              <w14:ligatures w14:val="standardContextual"/>
            </w:rPr>
          </w:pPr>
          <w:hyperlink w:history="1" w:anchor="_Toc239413262">
            <w:r w:rsidRPr="001E6472">
              <w:rPr>
                <w:rStyle w:val="Hyperlink"/>
                <w:noProof/>
              </w:rPr>
              <w:t>Previous engagement with Council</w:t>
            </w:r>
            <w:r>
              <w:rPr>
                <w:noProof/>
                <w:webHidden/>
              </w:rPr>
              <w:tab/>
            </w:r>
            <w:r>
              <w:rPr>
                <w:noProof/>
                <w:webHidden/>
              </w:rPr>
              <w:fldChar w:fldCharType="begin"/>
            </w:r>
            <w:r>
              <w:rPr>
                <w:noProof/>
                <w:webHidden/>
              </w:rPr>
              <w:instrText xml:space="preserve"> PAGEREF _Toc239413262 \h </w:instrText>
            </w:r>
            <w:r>
              <w:rPr>
                <w:noProof/>
                <w:webHidden/>
              </w:rPr>
            </w:r>
            <w:r>
              <w:rPr>
                <w:noProof/>
                <w:webHidden/>
              </w:rPr>
              <w:fldChar w:fldCharType="separate"/>
            </w:r>
            <w:r>
              <w:rPr>
                <w:noProof/>
                <w:webHidden/>
              </w:rPr>
              <w:t>13</w:t>
            </w:r>
            <w:r>
              <w:rPr>
                <w:noProof/>
                <w:webHidden/>
              </w:rPr>
              <w:fldChar w:fldCharType="end"/>
            </w:r>
          </w:hyperlink>
        </w:p>
        <w:p w:rsidR="00B51CEB" w:rsidRDefault="00B51CEB" w14:paraId="39AF8A77" w14:textId="11336E1D">
          <w:pPr>
            <w:pStyle w:val="TOC3"/>
            <w:rPr>
              <w:rFonts w:asciiTheme="minorHAnsi" w:hAnsiTheme="minorHAnsi" w:eastAsiaTheme="minorEastAsia" w:cstheme="minorBidi"/>
              <w:noProof/>
              <w:color w:val="auto"/>
              <w:kern w:val="2"/>
              <w:sz w:val="24"/>
              <w:szCs w:val="24"/>
              <w14:ligatures w14:val="standardContextual"/>
            </w:rPr>
          </w:pPr>
          <w:hyperlink w:history="1" w:anchor="_Toc239413263">
            <w:r w:rsidRPr="001E6472">
              <w:rPr>
                <w:rStyle w:val="Hyperlink"/>
                <w:noProof/>
              </w:rPr>
              <w:t>Connection to Ripponlea Precinct</w:t>
            </w:r>
            <w:r>
              <w:rPr>
                <w:noProof/>
                <w:webHidden/>
              </w:rPr>
              <w:tab/>
            </w:r>
            <w:r>
              <w:rPr>
                <w:noProof/>
                <w:webHidden/>
              </w:rPr>
              <w:fldChar w:fldCharType="begin"/>
            </w:r>
            <w:r>
              <w:rPr>
                <w:noProof/>
                <w:webHidden/>
              </w:rPr>
              <w:instrText xml:space="preserve"> PAGEREF _Toc239413263 \h </w:instrText>
            </w:r>
            <w:r>
              <w:rPr>
                <w:noProof/>
                <w:webHidden/>
              </w:rPr>
            </w:r>
            <w:r>
              <w:rPr>
                <w:noProof/>
                <w:webHidden/>
              </w:rPr>
              <w:fldChar w:fldCharType="separate"/>
            </w:r>
            <w:r>
              <w:rPr>
                <w:noProof/>
                <w:webHidden/>
              </w:rPr>
              <w:t>14</w:t>
            </w:r>
            <w:r>
              <w:rPr>
                <w:noProof/>
                <w:webHidden/>
              </w:rPr>
              <w:fldChar w:fldCharType="end"/>
            </w:r>
          </w:hyperlink>
        </w:p>
        <w:p w:rsidR="00B51CEB" w:rsidRDefault="00B51CEB" w14:paraId="1E5FD664" w14:textId="06F97819">
          <w:pPr>
            <w:pStyle w:val="TOC3"/>
            <w:rPr>
              <w:rFonts w:asciiTheme="minorHAnsi" w:hAnsiTheme="minorHAnsi" w:eastAsiaTheme="minorEastAsia" w:cstheme="minorBidi"/>
              <w:noProof/>
              <w:color w:val="auto"/>
              <w:kern w:val="2"/>
              <w:sz w:val="24"/>
              <w:szCs w:val="24"/>
              <w14:ligatures w14:val="standardContextual"/>
            </w:rPr>
          </w:pPr>
          <w:hyperlink w:history="1" w:anchor="_Toc239413264">
            <w:r w:rsidRPr="001E6472">
              <w:rPr>
                <w:rStyle w:val="Hyperlink"/>
                <w:noProof/>
              </w:rPr>
              <w:t>Travel</w:t>
            </w:r>
            <w:r>
              <w:rPr>
                <w:noProof/>
                <w:webHidden/>
              </w:rPr>
              <w:tab/>
            </w:r>
            <w:r>
              <w:rPr>
                <w:noProof/>
                <w:webHidden/>
              </w:rPr>
              <w:fldChar w:fldCharType="begin"/>
            </w:r>
            <w:r>
              <w:rPr>
                <w:noProof/>
                <w:webHidden/>
              </w:rPr>
              <w:instrText xml:space="preserve"> PAGEREF _Toc239413264 \h </w:instrText>
            </w:r>
            <w:r>
              <w:rPr>
                <w:noProof/>
                <w:webHidden/>
              </w:rPr>
            </w:r>
            <w:r>
              <w:rPr>
                <w:noProof/>
                <w:webHidden/>
              </w:rPr>
              <w:fldChar w:fldCharType="separate"/>
            </w:r>
            <w:r>
              <w:rPr>
                <w:noProof/>
                <w:webHidden/>
              </w:rPr>
              <w:t>15</w:t>
            </w:r>
            <w:r>
              <w:rPr>
                <w:noProof/>
                <w:webHidden/>
              </w:rPr>
              <w:fldChar w:fldCharType="end"/>
            </w:r>
          </w:hyperlink>
        </w:p>
        <w:p w:rsidR="00B51CEB" w:rsidRDefault="00B51CEB" w14:paraId="5DB08807" w14:textId="0FC12A29">
          <w:pPr>
            <w:pStyle w:val="TOC1"/>
            <w:rPr>
              <w:rFonts w:asciiTheme="minorHAnsi" w:hAnsiTheme="minorHAnsi" w:eastAsiaTheme="minorEastAsia" w:cstheme="minorBidi"/>
              <w:color w:val="auto"/>
              <w:kern w:val="2"/>
              <w:sz w:val="24"/>
              <w:szCs w:val="24"/>
              <w14:ligatures w14:val="standardContextual"/>
            </w:rPr>
          </w:pPr>
          <w:hyperlink w:history="1" w:anchor="_Toc239413265">
            <w:r w:rsidRPr="001E6472">
              <w:rPr>
                <w:rStyle w:val="Hyperlink"/>
              </w:rPr>
              <w:t>What we heard</w:t>
            </w:r>
            <w:r>
              <w:rPr>
                <w:webHidden/>
              </w:rPr>
              <w:tab/>
            </w:r>
            <w:r>
              <w:rPr>
                <w:webHidden/>
              </w:rPr>
              <w:fldChar w:fldCharType="begin"/>
            </w:r>
            <w:r>
              <w:rPr>
                <w:webHidden/>
              </w:rPr>
              <w:instrText xml:space="preserve"> PAGEREF _Toc239413265 \h </w:instrText>
            </w:r>
            <w:r>
              <w:rPr>
                <w:webHidden/>
              </w:rPr>
            </w:r>
            <w:r>
              <w:rPr>
                <w:webHidden/>
              </w:rPr>
              <w:fldChar w:fldCharType="separate"/>
            </w:r>
            <w:r>
              <w:rPr>
                <w:webHidden/>
              </w:rPr>
              <w:t>16</w:t>
            </w:r>
            <w:r>
              <w:rPr>
                <w:webHidden/>
              </w:rPr>
              <w:fldChar w:fldCharType="end"/>
            </w:r>
          </w:hyperlink>
        </w:p>
        <w:p w:rsidR="00B51CEB" w:rsidRDefault="00B51CEB" w14:paraId="585F5C3E" w14:textId="0E227B04">
          <w:pPr>
            <w:pStyle w:val="TOC2"/>
            <w:rPr>
              <w:rFonts w:asciiTheme="minorHAnsi" w:hAnsiTheme="minorHAnsi" w:eastAsiaTheme="minorEastAsia" w:cstheme="minorBidi"/>
              <w:color w:val="auto"/>
              <w:kern w:val="2"/>
              <w:sz w:val="24"/>
              <w:szCs w:val="24"/>
              <w14:ligatures w14:val="standardContextual"/>
            </w:rPr>
          </w:pPr>
          <w:hyperlink w:history="1" w:anchor="_Toc239413266">
            <w:r w:rsidRPr="001E6472">
              <w:rPr>
                <w:rStyle w:val="Hyperlink"/>
              </w:rPr>
              <w:t>Survey questions</w:t>
            </w:r>
            <w:r>
              <w:rPr>
                <w:webHidden/>
              </w:rPr>
              <w:tab/>
            </w:r>
            <w:r>
              <w:rPr>
                <w:webHidden/>
              </w:rPr>
              <w:fldChar w:fldCharType="begin"/>
            </w:r>
            <w:r>
              <w:rPr>
                <w:webHidden/>
              </w:rPr>
              <w:instrText xml:space="preserve"> PAGEREF _Toc239413266 \h </w:instrText>
            </w:r>
            <w:r>
              <w:rPr>
                <w:webHidden/>
              </w:rPr>
            </w:r>
            <w:r>
              <w:rPr>
                <w:webHidden/>
              </w:rPr>
              <w:fldChar w:fldCharType="separate"/>
            </w:r>
            <w:r>
              <w:rPr>
                <w:webHidden/>
              </w:rPr>
              <w:t>16</w:t>
            </w:r>
            <w:r>
              <w:rPr>
                <w:webHidden/>
              </w:rPr>
              <w:fldChar w:fldCharType="end"/>
            </w:r>
          </w:hyperlink>
        </w:p>
        <w:p w:rsidR="00B51CEB" w:rsidRDefault="00B51CEB" w14:paraId="5D629F59" w14:textId="39688B12">
          <w:pPr>
            <w:pStyle w:val="TOC3"/>
            <w:rPr>
              <w:rFonts w:asciiTheme="minorHAnsi" w:hAnsiTheme="minorHAnsi" w:eastAsiaTheme="minorEastAsia" w:cstheme="minorBidi"/>
              <w:noProof/>
              <w:color w:val="auto"/>
              <w:kern w:val="2"/>
              <w:sz w:val="24"/>
              <w:szCs w:val="24"/>
              <w14:ligatures w14:val="standardContextual"/>
            </w:rPr>
          </w:pPr>
          <w:hyperlink w:history="1" w:anchor="_Toc239413267">
            <w:r w:rsidRPr="001E6472">
              <w:rPr>
                <w:rStyle w:val="Hyperlink"/>
                <w:noProof/>
              </w:rPr>
              <w:t>Five design principles</w:t>
            </w:r>
            <w:r>
              <w:rPr>
                <w:noProof/>
                <w:webHidden/>
              </w:rPr>
              <w:tab/>
            </w:r>
            <w:r>
              <w:rPr>
                <w:noProof/>
                <w:webHidden/>
              </w:rPr>
              <w:fldChar w:fldCharType="begin"/>
            </w:r>
            <w:r>
              <w:rPr>
                <w:noProof/>
                <w:webHidden/>
              </w:rPr>
              <w:instrText xml:space="preserve"> PAGEREF _Toc239413267 \h </w:instrText>
            </w:r>
            <w:r>
              <w:rPr>
                <w:noProof/>
                <w:webHidden/>
              </w:rPr>
            </w:r>
            <w:r>
              <w:rPr>
                <w:noProof/>
                <w:webHidden/>
              </w:rPr>
              <w:fldChar w:fldCharType="separate"/>
            </w:r>
            <w:r>
              <w:rPr>
                <w:noProof/>
                <w:webHidden/>
              </w:rPr>
              <w:t>16</w:t>
            </w:r>
            <w:r>
              <w:rPr>
                <w:noProof/>
                <w:webHidden/>
              </w:rPr>
              <w:fldChar w:fldCharType="end"/>
            </w:r>
          </w:hyperlink>
        </w:p>
        <w:p w:rsidR="00B51CEB" w:rsidRDefault="00B51CEB" w14:paraId="2B87F798" w14:textId="3174A57F">
          <w:pPr>
            <w:pStyle w:val="TOC3"/>
            <w:rPr>
              <w:rFonts w:asciiTheme="minorHAnsi" w:hAnsiTheme="minorHAnsi" w:eastAsiaTheme="minorEastAsia" w:cstheme="minorBidi"/>
              <w:noProof/>
              <w:color w:val="auto"/>
              <w:kern w:val="2"/>
              <w:sz w:val="24"/>
              <w:szCs w:val="24"/>
              <w14:ligatures w14:val="standardContextual"/>
            </w:rPr>
          </w:pPr>
          <w:hyperlink w:history="1" w:anchor="_Toc239413268">
            <w:r w:rsidRPr="001E6472">
              <w:rPr>
                <w:rStyle w:val="Hyperlink"/>
                <w:noProof/>
              </w:rPr>
              <w:t>Proposed actions for specific locations</w:t>
            </w:r>
            <w:r>
              <w:rPr>
                <w:noProof/>
                <w:webHidden/>
              </w:rPr>
              <w:tab/>
            </w:r>
            <w:r>
              <w:rPr>
                <w:noProof/>
                <w:webHidden/>
              </w:rPr>
              <w:fldChar w:fldCharType="begin"/>
            </w:r>
            <w:r>
              <w:rPr>
                <w:noProof/>
                <w:webHidden/>
              </w:rPr>
              <w:instrText xml:space="preserve"> PAGEREF _Toc239413268 \h </w:instrText>
            </w:r>
            <w:r>
              <w:rPr>
                <w:noProof/>
                <w:webHidden/>
              </w:rPr>
            </w:r>
            <w:r>
              <w:rPr>
                <w:noProof/>
                <w:webHidden/>
              </w:rPr>
              <w:fldChar w:fldCharType="separate"/>
            </w:r>
            <w:r>
              <w:rPr>
                <w:noProof/>
                <w:webHidden/>
              </w:rPr>
              <w:t>18</w:t>
            </w:r>
            <w:r>
              <w:rPr>
                <w:noProof/>
                <w:webHidden/>
              </w:rPr>
              <w:fldChar w:fldCharType="end"/>
            </w:r>
          </w:hyperlink>
        </w:p>
        <w:p w:rsidR="00B51CEB" w:rsidRDefault="00B51CEB" w14:paraId="1A324907" w14:textId="39ED8809">
          <w:pPr>
            <w:pStyle w:val="TOC2"/>
            <w:rPr>
              <w:rFonts w:asciiTheme="minorHAnsi" w:hAnsiTheme="minorHAnsi" w:eastAsiaTheme="minorEastAsia" w:cstheme="minorBidi"/>
              <w:color w:val="auto"/>
              <w:kern w:val="2"/>
              <w:sz w:val="24"/>
              <w:szCs w:val="24"/>
              <w14:ligatures w14:val="standardContextual"/>
            </w:rPr>
          </w:pPr>
          <w:hyperlink w:history="1" w:anchor="_Toc239413269">
            <w:r w:rsidRPr="001E6472">
              <w:rPr>
                <w:rStyle w:val="Hyperlink"/>
              </w:rPr>
              <w:t>Pop-up questions</w:t>
            </w:r>
            <w:r>
              <w:rPr>
                <w:webHidden/>
              </w:rPr>
              <w:tab/>
            </w:r>
            <w:r>
              <w:rPr>
                <w:webHidden/>
              </w:rPr>
              <w:fldChar w:fldCharType="begin"/>
            </w:r>
            <w:r>
              <w:rPr>
                <w:webHidden/>
              </w:rPr>
              <w:instrText xml:space="preserve"> PAGEREF _Toc239413269 \h </w:instrText>
            </w:r>
            <w:r>
              <w:rPr>
                <w:webHidden/>
              </w:rPr>
            </w:r>
            <w:r>
              <w:rPr>
                <w:webHidden/>
              </w:rPr>
              <w:fldChar w:fldCharType="separate"/>
            </w:r>
            <w:r>
              <w:rPr>
                <w:webHidden/>
              </w:rPr>
              <w:t>30</w:t>
            </w:r>
            <w:r>
              <w:rPr>
                <w:webHidden/>
              </w:rPr>
              <w:fldChar w:fldCharType="end"/>
            </w:r>
          </w:hyperlink>
        </w:p>
        <w:p w:rsidR="00B51CEB" w:rsidRDefault="00B51CEB" w14:paraId="16285DF9" w14:textId="5899F689">
          <w:pPr>
            <w:pStyle w:val="TOC3"/>
            <w:rPr>
              <w:rFonts w:asciiTheme="minorHAnsi" w:hAnsiTheme="minorHAnsi" w:eastAsiaTheme="minorEastAsia" w:cstheme="minorBidi"/>
              <w:noProof/>
              <w:color w:val="auto"/>
              <w:kern w:val="2"/>
              <w:sz w:val="24"/>
              <w:szCs w:val="24"/>
              <w14:ligatures w14:val="standardContextual"/>
            </w:rPr>
          </w:pPr>
          <w:hyperlink w:history="1" w:anchor="_Toc239413270">
            <w:r w:rsidRPr="001E6472">
              <w:rPr>
                <w:rStyle w:val="Hyperlink"/>
                <w:noProof/>
              </w:rPr>
              <w:t>Five design principles</w:t>
            </w:r>
            <w:r>
              <w:rPr>
                <w:noProof/>
                <w:webHidden/>
              </w:rPr>
              <w:tab/>
            </w:r>
            <w:r>
              <w:rPr>
                <w:noProof/>
                <w:webHidden/>
              </w:rPr>
              <w:fldChar w:fldCharType="begin"/>
            </w:r>
            <w:r>
              <w:rPr>
                <w:noProof/>
                <w:webHidden/>
              </w:rPr>
              <w:instrText xml:space="preserve"> PAGEREF _Toc239413270 \h </w:instrText>
            </w:r>
            <w:r>
              <w:rPr>
                <w:noProof/>
                <w:webHidden/>
              </w:rPr>
            </w:r>
            <w:r>
              <w:rPr>
                <w:noProof/>
                <w:webHidden/>
              </w:rPr>
              <w:fldChar w:fldCharType="separate"/>
            </w:r>
            <w:r>
              <w:rPr>
                <w:noProof/>
                <w:webHidden/>
              </w:rPr>
              <w:t>30</w:t>
            </w:r>
            <w:r>
              <w:rPr>
                <w:noProof/>
                <w:webHidden/>
              </w:rPr>
              <w:fldChar w:fldCharType="end"/>
            </w:r>
          </w:hyperlink>
        </w:p>
        <w:p w:rsidR="00B51CEB" w:rsidRDefault="00B51CEB" w14:paraId="25A9D76D" w14:textId="33D3AB2F">
          <w:pPr>
            <w:pStyle w:val="TOC2"/>
            <w:rPr>
              <w:rFonts w:asciiTheme="minorHAnsi" w:hAnsiTheme="minorHAnsi" w:eastAsiaTheme="minorEastAsia" w:cstheme="minorBidi"/>
              <w:color w:val="auto"/>
              <w:kern w:val="2"/>
              <w:sz w:val="24"/>
              <w:szCs w:val="24"/>
              <w14:ligatures w14:val="standardContextual"/>
            </w:rPr>
          </w:pPr>
          <w:hyperlink w:history="1" w:anchor="_Toc239413271">
            <w:r w:rsidRPr="001E6472">
              <w:rPr>
                <w:rStyle w:val="Hyperlink"/>
              </w:rPr>
              <w:t>Uploaded feedback</w:t>
            </w:r>
            <w:r>
              <w:rPr>
                <w:webHidden/>
              </w:rPr>
              <w:tab/>
            </w:r>
            <w:r>
              <w:rPr>
                <w:webHidden/>
              </w:rPr>
              <w:fldChar w:fldCharType="begin"/>
            </w:r>
            <w:r>
              <w:rPr>
                <w:webHidden/>
              </w:rPr>
              <w:instrText xml:space="preserve"> PAGEREF _Toc239413271 \h </w:instrText>
            </w:r>
            <w:r>
              <w:rPr>
                <w:webHidden/>
              </w:rPr>
            </w:r>
            <w:r>
              <w:rPr>
                <w:webHidden/>
              </w:rPr>
              <w:fldChar w:fldCharType="separate"/>
            </w:r>
            <w:r>
              <w:rPr>
                <w:webHidden/>
              </w:rPr>
              <w:t>34</w:t>
            </w:r>
            <w:r>
              <w:rPr>
                <w:webHidden/>
              </w:rPr>
              <w:fldChar w:fldCharType="end"/>
            </w:r>
          </w:hyperlink>
        </w:p>
        <w:p w:rsidR="00B51CEB" w:rsidRDefault="00B51CEB" w14:paraId="7FBA2C63" w14:textId="7083FBBF">
          <w:pPr>
            <w:pStyle w:val="TOC1"/>
            <w:rPr>
              <w:rFonts w:asciiTheme="minorHAnsi" w:hAnsiTheme="minorHAnsi" w:eastAsiaTheme="minorEastAsia" w:cstheme="minorBidi"/>
              <w:color w:val="auto"/>
              <w:kern w:val="2"/>
              <w:sz w:val="24"/>
              <w:szCs w:val="24"/>
              <w14:ligatures w14:val="standardContextual"/>
            </w:rPr>
          </w:pPr>
          <w:hyperlink w:history="1" w:anchor="_Toc239413272">
            <w:r w:rsidRPr="001E6472">
              <w:rPr>
                <w:rStyle w:val="Hyperlink"/>
              </w:rPr>
              <w:t>Next steps</w:t>
            </w:r>
            <w:r>
              <w:rPr>
                <w:webHidden/>
              </w:rPr>
              <w:tab/>
            </w:r>
            <w:r>
              <w:rPr>
                <w:webHidden/>
              </w:rPr>
              <w:fldChar w:fldCharType="begin"/>
            </w:r>
            <w:r>
              <w:rPr>
                <w:webHidden/>
              </w:rPr>
              <w:instrText xml:space="preserve"> PAGEREF _Toc239413272 \h </w:instrText>
            </w:r>
            <w:r>
              <w:rPr>
                <w:webHidden/>
              </w:rPr>
            </w:r>
            <w:r>
              <w:rPr>
                <w:webHidden/>
              </w:rPr>
              <w:fldChar w:fldCharType="separate"/>
            </w:r>
            <w:r>
              <w:rPr>
                <w:webHidden/>
              </w:rPr>
              <w:t>36</w:t>
            </w:r>
            <w:r>
              <w:rPr>
                <w:webHidden/>
              </w:rPr>
              <w:fldChar w:fldCharType="end"/>
            </w:r>
          </w:hyperlink>
        </w:p>
        <w:p w:rsidRPr="000104FA" w:rsidR="00104AEA" w:rsidP="00B51CEB" w:rsidRDefault="0D73EF0C" w14:paraId="6A58D383" w14:textId="2445D039">
          <w:pPr>
            <w:pStyle w:val="TOC2"/>
            <w:rPr>
              <w:color w:val="0000FF" w:themeColor="hyperlink"/>
              <w:u w:val="single"/>
            </w:rPr>
          </w:pPr>
          <w:r>
            <w:fldChar w:fldCharType="end"/>
          </w:r>
        </w:p>
      </w:sdtContent>
    </w:sdt>
    <w:bookmarkEnd w:displacedByCustomXml="prev" w:id="5"/>
    <w:bookmarkEnd w:displacedByCustomXml="prev" w:id="4"/>
    <w:p w:rsidRPr="005F61A4" w:rsidR="005F61A4" w:rsidP="00B51CEB" w:rsidRDefault="005F61A4" w14:paraId="0AFC70D9" w14:textId="77777777">
      <w:pPr>
        <w:pStyle w:val="Heading1"/>
        <w:rPr>
          <w:rFonts w:eastAsia="Poppins"/>
        </w:rPr>
      </w:pPr>
      <w:bookmarkStart w:name="_Toc1712742757" w:id="6"/>
      <w:bookmarkStart w:name="_Toc239413246" w:id="7"/>
      <w:bookmarkEnd w:id="3"/>
      <w:r w:rsidRPr="005F61A4">
        <w:rPr>
          <w:rFonts w:eastAsia="Poppins"/>
        </w:rPr>
        <w:t>Executive Summary</w:t>
      </w:r>
      <w:bookmarkEnd w:id="6"/>
      <w:bookmarkEnd w:id="7"/>
    </w:p>
    <w:p w:rsidR="00C93E90" w:rsidRDefault="00C93E90" w14:paraId="73578777" w14:textId="77777777">
      <w:pPr>
        <w:tabs>
          <w:tab w:val="clear" w:pos="-3060"/>
          <w:tab w:val="clear" w:pos="-2340"/>
          <w:tab w:val="clear" w:pos="6300"/>
        </w:tabs>
        <w:suppressAutoHyphens w:val="0"/>
        <w:spacing w:after="160" w:line="259" w:lineRule="auto"/>
      </w:pPr>
      <w:r w:rsidRPr="00C93E90">
        <w:t>This report summarises what we did to inform the community about the Ripponlea Streetscape and Open Space Plan and what we heard from the community during the engagement period from 1 June to 5 July 2026. The engagement explored opportunities to create safer, greener and more welcoming public spaces across the Ripponlea precinct.</w:t>
      </w:r>
    </w:p>
    <w:p w:rsidRPr="00586E86" w:rsidR="00586E86" w:rsidP="00586E86" w:rsidRDefault="00586E86" w14:paraId="3B3749E1" w14:textId="77777777">
      <w:pPr>
        <w:tabs>
          <w:tab w:val="clear" w:pos="-3060"/>
          <w:tab w:val="clear" w:pos="-2340"/>
          <w:tab w:val="clear" w:pos="6300"/>
        </w:tabs>
        <w:suppressAutoHyphens w:val="0"/>
        <w:spacing w:before="100" w:beforeAutospacing="1" w:after="100" w:afterAutospacing="1" w:line="300" w:lineRule="atLeast"/>
        <w:outlineLvl w:val="2"/>
        <w:rPr>
          <w:rFonts w:ascii="Segoe UI" w:hAnsi="Segoe UI" w:cs="Segoe UI"/>
          <w:b/>
          <w:bCs/>
          <w:color w:val="auto"/>
          <w:sz w:val="27"/>
          <w:szCs w:val="27"/>
        </w:rPr>
      </w:pPr>
      <w:bookmarkStart w:name="_Toc239413209" w:id="8"/>
      <w:bookmarkStart w:name="_Toc239413247" w:id="9"/>
      <w:r w:rsidRPr="00586E86">
        <w:rPr>
          <w:rFonts w:ascii="Segoe UI" w:hAnsi="Segoe UI" w:cs="Segoe UI"/>
          <w:b/>
          <w:bCs/>
          <w:color w:val="auto"/>
          <w:sz w:val="27"/>
          <w:szCs w:val="27"/>
        </w:rPr>
        <w:t>What did we ask?</w:t>
      </w:r>
      <w:bookmarkEnd w:id="8"/>
      <w:bookmarkEnd w:id="9"/>
    </w:p>
    <w:p w:rsidR="00586E86" w:rsidP="00586E86" w:rsidRDefault="00586E86" w14:paraId="531A1647" w14:textId="77777777">
      <w:pPr>
        <w:tabs>
          <w:tab w:val="clear" w:pos="-3060"/>
          <w:tab w:val="clear" w:pos="-2340"/>
          <w:tab w:val="clear" w:pos="6300"/>
        </w:tabs>
        <w:suppressAutoHyphens w:val="0"/>
        <w:spacing w:after="160" w:line="259" w:lineRule="auto"/>
      </w:pPr>
      <w:r w:rsidRPr="00586E86">
        <w:t>In this round of community engagement, we asked the community for feedback on the five design principles and a range of proposed actions for specific locations across the precinct, including Burnett Gray Gardens, Glen Eira Road, Glen Eira Avenue and Oak Grove.</w:t>
      </w:r>
    </w:p>
    <w:p w:rsidRPr="001E63D5" w:rsidR="001E63D5" w:rsidP="001E63D5" w:rsidRDefault="001E63D5" w14:paraId="4740720F" w14:textId="77777777">
      <w:pPr>
        <w:tabs>
          <w:tab w:val="clear" w:pos="-3060"/>
          <w:tab w:val="clear" w:pos="-2340"/>
          <w:tab w:val="clear" w:pos="6300"/>
        </w:tabs>
        <w:suppressAutoHyphens w:val="0"/>
        <w:spacing w:before="100" w:beforeAutospacing="1" w:after="100" w:afterAutospacing="1" w:line="300" w:lineRule="atLeast"/>
        <w:outlineLvl w:val="2"/>
        <w:rPr>
          <w:rFonts w:ascii="Segoe UI" w:hAnsi="Segoe UI" w:cs="Segoe UI"/>
          <w:b/>
          <w:bCs/>
          <w:color w:val="auto"/>
          <w:sz w:val="27"/>
          <w:szCs w:val="27"/>
        </w:rPr>
      </w:pPr>
      <w:bookmarkStart w:name="_Toc239413210" w:id="10"/>
      <w:bookmarkStart w:name="_Toc239413248" w:id="11"/>
      <w:r w:rsidRPr="001E63D5">
        <w:rPr>
          <w:rFonts w:ascii="Segoe UI" w:hAnsi="Segoe UI" w:cs="Segoe UI"/>
          <w:b/>
          <w:bCs/>
          <w:color w:val="auto"/>
          <w:sz w:val="27"/>
          <w:szCs w:val="27"/>
        </w:rPr>
        <w:t>What did we hear?</w:t>
      </w:r>
      <w:bookmarkEnd w:id="10"/>
      <w:bookmarkEnd w:id="11"/>
    </w:p>
    <w:p w:rsidR="001E63D5" w:rsidP="001E63D5" w:rsidRDefault="001E63D5" w14:paraId="0E6493B3" w14:textId="77777777">
      <w:pPr>
        <w:tabs>
          <w:tab w:val="clear" w:pos="-3060"/>
          <w:tab w:val="clear" w:pos="-2340"/>
          <w:tab w:val="clear" w:pos="6300"/>
        </w:tabs>
        <w:suppressAutoHyphens w:val="0"/>
        <w:spacing w:before="100" w:beforeAutospacing="1" w:after="100" w:afterAutospacing="1" w:line="300" w:lineRule="atLeast"/>
      </w:pPr>
      <w:r w:rsidRPr="001E63D5">
        <w:t>Most participants were satisfied with the proposed design principles and supported creating a greener, safer and more attractive precinct. Feedback generally supported tree planting, biodiversity improvements, safer walking and cycling connections, and upgrades to public spaces.</w:t>
      </w:r>
    </w:p>
    <w:p w:rsidRPr="00D86430" w:rsidR="00D86430" w:rsidP="090C338A" w:rsidRDefault="00D86430" w14:paraId="632266F7" w14:textId="3332F568">
      <w:pPr>
        <w:tabs>
          <w:tab w:val="clear" w:leader="none" w:pos="6300"/>
        </w:tabs>
        <w:suppressAutoHyphens w:val="0"/>
        <w:spacing w:before="100" w:beforeAutospacing="on" w:after="100" w:afterAutospacing="on" w:line="300" w:lineRule="atLeast"/>
        <w:rPr>
          <w:rFonts w:cs="Poppins"/>
          <w:color w:val="auto"/>
        </w:rPr>
      </w:pPr>
      <w:r w:rsidRPr="090C338A" w:rsidR="00D86430">
        <w:rPr>
          <w:rFonts w:cs="Poppins"/>
          <w:color w:val="auto"/>
        </w:rPr>
        <w:t>Comments</w:t>
      </w:r>
      <w:r w:rsidRPr="090C338A" w:rsidR="5C188695">
        <w:rPr>
          <w:rFonts w:cs="Poppins"/>
          <w:color w:val="auto"/>
        </w:rPr>
        <w:t>/ Concerns</w:t>
      </w:r>
      <w:r w:rsidRPr="090C338A" w:rsidR="00D86430">
        <w:rPr>
          <w:rFonts w:cs="Poppins"/>
          <w:color w:val="auto"/>
        </w:rPr>
        <w:t xml:space="preserve"> from participants commonly highlighted the following issues:</w:t>
      </w:r>
    </w:p>
    <w:p w:rsidRPr="00D86430" w:rsidR="00D86430" w:rsidP="00D86430" w:rsidRDefault="00D86430" w14:paraId="39D4F66F"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increasing trees, shade, landscaping and biodiversity</w:t>
      </w:r>
    </w:p>
    <w:p w:rsidRPr="00D86430" w:rsidR="00D86430" w:rsidP="00D86430" w:rsidRDefault="00D86430" w14:paraId="39FEDEF6"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improving pedestrian, cycling and public transport connections</w:t>
      </w:r>
    </w:p>
    <w:p w:rsidRPr="00D86430" w:rsidR="00D86430" w:rsidP="00D86430" w:rsidRDefault="00D86430" w14:paraId="01BC46A8"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maintaining parking supply and vehicle access</w:t>
      </w:r>
    </w:p>
    <w:p w:rsidRPr="00D86430" w:rsidR="00D86430" w:rsidP="00D86430" w:rsidRDefault="00D86430" w14:paraId="2EEF52DB"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managing traffic congestion and road network impacts</w:t>
      </w:r>
    </w:p>
    <w:p w:rsidRPr="00D86430" w:rsidR="00D86430" w:rsidP="00D86430" w:rsidRDefault="00D86430" w14:paraId="2E4A5B67"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improving safety, lighting and accessibility</w:t>
      </w:r>
    </w:p>
    <w:p w:rsidRPr="00D86430" w:rsidR="00D86430" w:rsidP="00D86430" w:rsidRDefault="00D86430" w14:paraId="75A13F9A"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supporting local businesses and village activity</w:t>
      </w:r>
    </w:p>
    <w:p w:rsidRPr="00D86430" w:rsidR="00D86430" w:rsidP="00D86430" w:rsidRDefault="00D86430" w14:paraId="4611F832"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protecting the character and identity of Ripponlea</w:t>
      </w:r>
    </w:p>
    <w:p w:rsidRPr="00D86430" w:rsidR="00D86430" w:rsidP="00D86430" w:rsidRDefault="00D86430" w14:paraId="3A6B7CBE" w14:textId="77777777">
      <w:pPr>
        <w:numPr>
          <w:ilvl w:val="0"/>
          <w:numId w:val="41"/>
        </w:numPr>
        <w:tabs>
          <w:tab w:val="clear" w:pos="-3060"/>
          <w:tab w:val="clear" w:pos="-2340"/>
          <w:tab w:val="clear" w:pos="6300"/>
        </w:tabs>
        <w:suppressAutoHyphens w:val="0"/>
        <w:spacing w:before="100" w:beforeAutospacing="1" w:after="100" w:afterAutospacing="1" w:line="300" w:lineRule="atLeast"/>
        <w:rPr>
          <w:rFonts w:cs="Poppins"/>
          <w:color w:val="auto"/>
        </w:rPr>
      </w:pPr>
      <w:r w:rsidRPr="00D86430">
        <w:rPr>
          <w:rFonts w:cs="Poppins"/>
          <w:color w:val="auto"/>
        </w:rPr>
        <w:t>ensuring ongoing maintenance and long-term care of public spaces.</w:t>
      </w:r>
    </w:p>
    <w:p w:rsidRPr="001E63D5" w:rsidR="001E63D5" w:rsidP="001E63D5" w:rsidRDefault="001E63D5" w14:paraId="7B15E6CB" w14:textId="77777777">
      <w:pPr>
        <w:tabs>
          <w:tab w:val="clear" w:pos="-3060"/>
          <w:tab w:val="clear" w:pos="-2340"/>
          <w:tab w:val="clear" w:pos="6300"/>
        </w:tabs>
        <w:suppressAutoHyphens w:val="0"/>
        <w:spacing w:before="100" w:beforeAutospacing="1" w:after="100" w:afterAutospacing="1" w:line="300" w:lineRule="atLeast"/>
      </w:pPr>
    </w:p>
    <w:p w:rsidRPr="00B51CEB" w:rsidR="03D7ACED" w:rsidP="00B51CEB" w:rsidRDefault="005F61A4" w14:paraId="57B4D006" w14:textId="1E85F574">
      <w:pPr>
        <w:pStyle w:val="Heading1"/>
      </w:pPr>
      <w:r>
        <w:br w:type="page"/>
      </w:r>
      <w:bookmarkStart w:name="_Toc239413249" w:id="12"/>
      <w:r w:rsidR="03D7ACED">
        <w:t>Introduction</w:t>
      </w:r>
      <w:bookmarkEnd w:id="12"/>
    </w:p>
    <w:p w:rsidRPr="00622739" w:rsidR="03D7ACED" w:rsidP="2DA5D121" w:rsidRDefault="5449C0E6" w14:paraId="2EA71DDD" w14:textId="097A3CA3">
      <w:pPr>
        <w:pStyle w:val="Heading2"/>
      </w:pPr>
      <w:bookmarkStart w:name="_Toc239413250" w:id="13"/>
      <w:r w:rsidRPr="00622739">
        <w:t>Project background</w:t>
      </w:r>
      <w:bookmarkEnd w:id="13"/>
    </w:p>
    <w:p w:rsidR="00622739" w:rsidP="000104FA" w:rsidRDefault="00622739" w14:paraId="5F344825" w14:textId="01ED48D4">
      <w:pPr>
        <w:rPr>
          <w:b/>
          <w:bCs/>
        </w:rPr>
      </w:pPr>
      <w:r w:rsidRPr="00622739">
        <w:t xml:space="preserve">Council is working with the Ripponlea community to shape the future of the area through the </w:t>
      </w:r>
      <w:r w:rsidRPr="00622739" w:rsidR="00354AA3">
        <w:t>Ripponlea</w:t>
      </w:r>
      <w:r w:rsidR="00354AA3">
        <w:t xml:space="preserve"> Streetscape</w:t>
      </w:r>
      <w:r w:rsidR="2F54B3CD">
        <w:t xml:space="preserve"> and Open Space </w:t>
      </w:r>
      <w:r w:rsidR="6D8DD19C">
        <w:t>Plan.</w:t>
      </w:r>
      <w:r w:rsidRPr="00622739">
        <w:t xml:space="preserve"> Ripponlea Village is a vibrant local shopping and dining area along Glen Eira Road near Ripponlea Station. This project aims to create safer, greener and more welcoming public spaces that support social connection, active transport and accessibility for everyone. There is a unique opportunity to align these improvements with the redevelopment of the Adass Israel Synagogue, ensuring the surrounding public spaces complement this renewal and provide benefit for the whole community. </w:t>
      </w:r>
    </w:p>
    <w:p w:rsidR="0D4B7D8A" w:rsidP="379016BF" w:rsidRDefault="4289D7CF" w14:paraId="2FDE2177" w14:textId="3CE60400">
      <w:pPr>
        <w:pStyle w:val="Heading2"/>
      </w:pPr>
      <w:bookmarkStart w:name="_Toc239413251" w:id="14"/>
      <w:r w:rsidRPr="00622739">
        <w:t>What we set out to achieve</w:t>
      </w:r>
      <w:bookmarkEnd w:id="14"/>
    </w:p>
    <w:p w:rsidRPr="00622739" w:rsidR="00622739" w:rsidP="00622739" w:rsidRDefault="00A45424" w14:paraId="50780AE8" w14:textId="7FDFD8AC">
      <w:r w:rsidRPr="00A45424">
        <w:t>Through this engagement, we set out to understand what matters most to the Ripponlea community as we plan improvements to the precinct. The purpose of this engagement is to gather community feedback on priorities for public spaces, safety and accessibility, and to explore ideas that could make these areas more welcoming and connected. We wanted to understand how people currently use these spaces, which features they value most, and what improvements would encourage them to spend more time there. This feedback will help shape the</w:t>
      </w:r>
      <w:r>
        <w:t xml:space="preserve"> final</w:t>
      </w:r>
      <w:r w:rsidRPr="00A45424">
        <w:t xml:space="preserve"> Ripponlea </w:t>
      </w:r>
      <w:r w:rsidR="3AE8BD1C">
        <w:t xml:space="preserve">Streetscape and Open Space </w:t>
      </w:r>
      <w:r w:rsidRPr="00A45424">
        <w:t>Plan so it reflects community needs and creates inclusive, enjoyable spaces for everyone.</w:t>
      </w:r>
    </w:p>
    <w:p w:rsidRPr="00622739" w:rsidR="00622739" w:rsidP="00622739" w:rsidRDefault="00622739" w14:paraId="34D27329" w14:textId="77777777"/>
    <w:p w:rsidR="001B1FDA" w:rsidP="00C520AF" w:rsidRDefault="001B1FDA" w14:paraId="5407B894" w14:textId="77777777">
      <w:pPr>
        <w:pStyle w:val="Heading3"/>
        <w:rPr>
          <w:highlight w:val="yellow"/>
        </w:rPr>
      </w:pPr>
    </w:p>
    <w:p w:rsidR="00586E86" w:rsidP="00C520AF" w:rsidRDefault="00586E86" w14:paraId="30BED663" w14:textId="77777777">
      <w:pPr>
        <w:pStyle w:val="Heading3"/>
      </w:pPr>
    </w:p>
    <w:p w:rsidRPr="001B1FDA" w:rsidR="00F641CF" w:rsidP="00C520AF" w:rsidRDefault="00BE11DB" w14:paraId="613B0EFE" w14:textId="471FF9CC">
      <w:pPr>
        <w:pStyle w:val="Heading3"/>
      </w:pPr>
      <w:bookmarkStart w:name="_Toc239413252" w:id="15"/>
      <w:r w:rsidRPr="001B1FDA">
        <w:t>Before reading this repor</w:t>
      </w:r>
      <w:r w:rsidRPr="001B1FDA" w:rsidR="00621916">
        <w:t>t</w:t>
      </w:r>
      <w:bookmarkEnd w:id="15"/>
    </w:p>
    <w:p w:rsidR="00C520AF" w:rsidP="00C520AF" w:rsidRDefault="1D82D640" w14:paraId="6D37FCCE" w14:textId="3C44D0E5">
      <w:r w:rsidRPr="001B1FDA">
        <w:t>The following should</w:t>
      </w:r>
      <w:r w:rsidRPr="001B1FDA" w:rsidR="3726C7A3">
        <w:t xml:space="preserve"> be considered in</w:t>
      </w:r>
      <w:r w:rsidRPr="001B1FDA" w:rsidR="76EF6124">
        <w:t xml:space="preserve"> </w:t>
      </w:r>
      <w:r w:rsidRPr="001B1FDA" w:rsidR="3726C7A3">
        <w:t>reading this report:</w:t>
      </w:r>
    </w:p>
    <w:p w:rsidRPr="00E90316" w:rsidR="00E90316" w:rsidP="00E90316" w:rsidRDefault="00E90316" w14:paraId="4FFEDB28" w14:textId="77777777">
      <w:pPr>
        <w:pStyle w:val="NormalBullets"/>
        <w:rPr>
          <w:szCs w:val="22"/>
        </w:rPr>
      </w:pPr>
      <w:r w:rsidRPr="00E90316">
        <w:rPr>
          <w:szCs w:val="22"/>
        </w:rPr>
        <w:t>The findings are based on qualitative feedback from people who chose to take part. This means the views shared are not statistically representative of the whole community and may only reflect a portion of local voices.</w:t>
      </w:r>
    </w:p>
    <w:p w:rsidRPr="00E90316" w:rsidR="00E90316" w:rsidP="00E90316" w:rsidRDefault="00E90316" w14:paraId="7F2A747B" w14:textId="2BB6568B">
      <w:pPr>
        <w:pStyle w:val="NormalBullets"/>
      </w:pPr>
      <w:r>
        <w:t xml:space="preserve">While we aim to include diverse perspectives, some community members may have faced barriers to participation, including people with disability, multicultural communities, older people, </w:t>
      </w:r>
      <w:r w:rsidR="42EE8B7D">
        <w:t xml:space="preserve">children, teens </w:t>
      </w:r>
      <w:r>
        <w:t>and Aboriginal and Torres Strait Islander people.</w:t>
      </w:r>
    </w:p>
    <w:p w:rsidRPr="00E90316" w:rsidR="00E90316" w:rsidP="00E90316" w:rsidRDefault="00E90316" w14:paraId="1AC3828E" w14:textId="77777777">
      <w:pPr>
        <w:pStyle w:val="NormalBullets"/>
        <w:rPr>
          <w:szCs w:val="22"/>
        </w:rPr>
      </w:pPr>
      <w:r w:rsidRPr="00E90316">
        <w:rPr>
          <w:szCs w:val="22"/>
        </w:rPr>
        <w:t>Participants refers to everyone involved in the engagement; respondents refers to those who answered a specific question or activity.</w:t>
      </w:r>
    </w:p>
    <w:p w:rsidRPr="00E90316" w:rsidR="00E90316" w:rsidP="00E90316" w:rsidRDefault="00E90316" w14:paraId="59743C67" w14:textId="77777777">
      <w:pPr>
        <w:pStyle w:val="NormalBullets"/>
        <w:rPr>
          <w:szCs w:val="22"/>
        </w:rPr>
      </w:pPr>
      <w:r w:rsidRPr="00E90316">
        <w:rPr>
          <w:szCs w:val="22"/>
        </w:rPr>
        <w:t>The report summarises what we heard. Feedback has not been independently verified, so some comments may be incorrect, unachievable or outside the project scope. Not all individual comments are shown; themes, quotes and numbers are used to reflect the range of views.</w:t>
      </w:r>
    </w:p>
    <w:p w:rsidRPr="00E90316" w:rsidR="00E90316" w:rsidP="00E90316" w:rsidRDefault="00E90316" w14:paraId="5B3E2BCF" w14:textId="77777777">
      <w:pPr>
        <w:pStyle w:val="NormalBullets"/>
        <w:rPr>
          <w:szCs w:val="22"/>
        </w:rPr>
      </w:pPr>
      <w:r w:rsidRPr="00E90316">
        <w:rPr>
          <w:szCs w:val="22"/>
        </w:rPr>
        <w:t>Some people may have contributed more than once across different activities, which may result in unintentional double</w:t>
      </w:r>
      <w:r w:rsidRPr="00E90316">
        <w:rPr>
          <w:szCs w:val="22"/>
        </w:rPr>
        <w:noBreakHyphen/>
      </w:r>
      <w:r w:rsidRPr="00E90316">
        <w:rPr>
          <w:szCs w:val="22"/>
        </w:rPr>
        <w:t>counting.</w:t>
      </w:r>
    </w:p>
    <w:p w:rsidRPr="00E90316" w:rsidR="00E90316" w:rsidP="00E90316" w:rsidRDefault="00E90316" w14:paraId="7B238FB8" w14:textId="77777777">
      <w:pPr>
        <w:pStyle w:val="NormalBullets"/>
        <w:rPr>
          <w:szCs w:val="22"/>
        </w:rPr>
      </w:pPr>
      <w:r w:rsidRPr="00E90316">
        <w:rPr>
          <w:szCs w:val="22"/>
        </w:rPr>
        <w:t>Demographic data was not collected consistently across all activities, which limits our ability to analyse differences between groups.</w:t>
      </w:r>
    </w:p>
    <w:p w:rsidRPr="00E90316" w:rsidR="00E90316" w:rsidP="00E90316" w:rsidRDefault="00E90316" w14:paraId="1E4D78C9" w14:textId="77777777">
      <w:pPr>
        <w:pStyle w:val="NormalBullets"/>
        <w:rPr>
          <w:szCs w:val="22"/>
        </w:rPr>
      </w:pPr>
      <w:r w:rsidRPr="00E90316">
        <w:rPr>
          <w:szCs w:val="22"/>
        </w:rPr>
        <w:t>The report covers Council</w:t>
      </w:r>
      <w:r w:rsidRPr="00E90316">
        <w:rPr>
          <w:szCs w:val="22"/>
        </w:rPr>
        <w:noBreakHyphen/>
      </w:r>
      <w:r w:rsidRPr="00E90316">
        <w:rPr>
          <w:szCs w:val="22"/>
        </w:rPr>
        <w:t>led engagement activities only and does not include community</w:t>
      </w:r>
      <w:r w:rsidRPr="00E90316">
        <w:rPr>
          <w:szCs w:val="22"/>
        </w:rPr>
        <w:noBreakHyphen/>
      </w:r>
      <w:r w:rsidRPr="00E90316">
        <w:rPr>
          <w:szCs w:val="22"/>
        </w:rPr>
        <w:t>run or third</w:t>
      </w:r>
      <w:r w:rsidRPr="00E90316">
        <w:rPr>
          <w:szCs w:val="22"/>
        </w:rPr>
        <w:noBreakHyphen/>
      </w:r>
      <w:r w:rsidRPr="00E90316">
        <w:rPr>
          <w:szCs w:val="22"/>
        </w:rPr>
        <w:t>party events, surveys or petitions.</w:t>
      </w:r>
    </w:p>
    <w:p w:rsidRPr="00E90316" w:rsidR="00E90316" w:rsidP="00E90316" w:rsidRDefault="00E90316" w14:paraId="1D1F8313" w14:textId="77777777">
      <w:pPr>
        <w:pStyle w:val="NormalBullets"/>
        <w:rPr>
          <w:szCs w:val="22"/>
        </w:rPr>
      </w:pPr>
      <w:r w:rsidRPr="00E90316">
        <w:rPr>
          <w:szCs w:val="22"/>
        </w:rPr>
        <w:t>This report was developed through a combination of human analysis and artificial intelligence (AI). Human analysts conducted the primary data analysis. AI tools were used to process and analyse large datasets, identify trends, and generate some preliminary findings. Any AI-generated findings were subsequently reviewed, validated, and interpreted by human analysts with expertise in the subject matter. The final conclusions and interpretations presented in this report represent the considered judgment of these human analysts, even where AI contributed to the data processing.</w:t>
      </w:r>
    </w:p>
    <w:p w:rsidR="0B7E16C2" w:rsidRDefault="0B7E16C2" w14:paraId="00380625" w14:textId="3C38861E"/>
    <w:p w:rsidR="256B76E8" w:rsidP="379016BF" w:rsidRDefault="256B76E8" w14:paraId="4BE90CB7" w14:textId="1744F63F">
      <w:pPr>
        <w:pStyle w:val="Heading1"/>
      </w:pPr>
      <w:bookmarkStart w:name="_Toc239413253" w:id="16"/>
      <w:r>
        <w:t>What we did</w:t>
      </w:r>
      <w:bookmarkEnd w:id="16"/>
    </w:p>
    <w:p w:rsidRPr="0046139C" w:rsidR="0046139C" w:rsidP="0046139C" w:rsidRDefault="0046139C" w14:paraId="79BB4CC1" w14:textId="59212810">
      <w:pPr>
        <w:rPr>
          <w:color w:val="000000"/>
        </w:rPr>
      </w:pPr>
      <w:r w:rsidRPr="376AEBBD">
        <w:t xml:space="preserve">Between 1 June and 5 July 2026, we delivered a range of communications activities to let the community know about the Ripponlea </w:t>
      </w:r>
      <w:r w:rsidRPr="376AEBBD" w:rsidR="6F3139C0">
        <w:t xml:space="preserve">Streetscape and Open Space </w:t>
      </w:r>
      <w:r w:rsidRPr="376AEBBD">
        <w:t>Plan and collected feedback through a mix of engagement activities.</w:t>
      </w:r>
    </w:p>
    <w:p w:rsidR="006642B0" w:rsidP="379016BF" w:rsidRDefault="006642B0" w14:paraId="18321257" w14:textId="53F64B6D">
      <w:pPr>
        <w:pStyle w:val="Heading2"/>
      </w:pPr>
      <w:bookmarkStart w:name="_Toc239413254" w:id="17"/>
      <w:r>
        <w:t>Communications activities</w:t>
      </w:r>
      <w:bookmarkEnd w:id="17"/>
    </w:p>
    <w:p w:rsidR="00466FCF" w:rsidP="00466FCF" w:rsidRDefault="00466FCF" w14:paraId="0AA02933" w14:textId="6050A7EA">
      <w:r>
        <w:t xml:space="preserve">To increase awareness </w:t>
      </w:r>
      <w:r w:rsidR="002B58D7">
        <w:t>of the engagement process, we did the following:</w:t>
      </w:r>
    </w:p>
    <w:p w:rsidRPr="005F37D2" w:rsidR="002B58D7" w:rsidP="002B58D7" w:rsidRDefault="002B58D7" w14:paraId="5BD635D1" w14:textId="562C58C5">
      <w:pPr>
        <w:rPr>
          <w:b/>
          <w:bCs/>
          <w:color w:val="FF0000"/>
        </w:rPr>
      </w:pPr>
    </w:p>
    <w:tbl>
      <w:tblPr>
        <w:tblStyle w:val="TableGrid"/>
        <w:tblW w:w="0" w:type="auto"/>
        <w:tblBorders>
          <w:top w:val="none" w:color="auto" w:sz="0" w:space="0"/>
          <w:left w:val="none" w:color="auto" w:sz="0" w:space="0"/>
          <w:bottom w:val="none" w:color="auto" w:sz="0" w:space="0"/>
          <w:right w:val="none" w:color="auto" w:sz="0" w:space="0"/>
          <w:insideH w:val="single" w:color="948A54" w:themeColor="background2" w:themeShade="80" w:sz="4" w:space="0"/>
          <w:insideV w:val="none" w:color="auto" w:sz="0" w:space="0"/>
        </w:tblBorders>
        <w:tblLook w:val="04A0" w:firstRow="1" w:lastRow="0" w:firstColumn="1" w:lastColumn="0" w:noHBand="0" w:noVBand="1"/>
      </w:tblPr>
      <w:tblGrid>
        <w:gridCol w:w="1356"/>
        <w:gridCol w:w="1966"/>
        <w:gridCol w:w="6306"/>
      </w:tblGrid>
      <w:tr w:rsidR="002B58D7" w:rsidTr="004210F3" w14:paraId="29009DFB" w14:textId="77777777">
        <w:tc>
          <w:tcPr>
            <w:tcW w:w="1356" w:type="dxa"/>
          </w:tcPr>
          <w:p w:rsidR="002B58D7" w:rsidP="004210F3" w:rsidRDefault="002B58D7" w14:paraId="14EFA754" w14:textId="77777777">
            <w:pPr>
              <w:jc w:val="center"/>
              <w:rPr>
                <w:sz w:val="24"/>
                <w:szCs w:val="24"/>
              </w:rPr>
            </w:pPr>
            <w:r>
              <w:rPr>
                <w:noProof/>
              </w:rPr>
              <w:drawing>
                <wp:inline distT="0" distB="0" distL="0" distR="0" wp14:anchorId="4FA2F5A0" wp14:editId="39B5E5AC">
                  <wp:extent cx="720000" cy="720000"/>
                  <wp:effectExtent l="0" t="0" r="0" b="0"/>
                  <wp:docPr id="7" name="Picture 7" descr="Sig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Sign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720000" cy="720000"/>
                          </a:xfrm>
                          <a:prstGeom prst="rect">
                            <a:avLst/>
                          </a:prstGeom>
                        </pic:spPr>
                      </pic:pic>
                    </a:graphicData>
                  </a:graphic>
                </wp:inline>
              </w:drawing>
            </w:r>
          </w:p>
        </w:tc>
        <w:tc>
          <w:tcPr>
            <w:tcW w:w="1966" w:type="dxa"/>
          </w:tcPr>
          <w:p w:rsidR="002B58D7" w:rsidP="004210F3" w:rsidRDefault="002B58D7" w14:paraId="41135E8B" w14:textId="77777777">
            <w:pPr>
              <w:pStyle w:val="TableandFigureHeading"/>
              <w:spacing w:line="216" w:lineRule="auto"/>
              <w:rPr>
                <w:color w:val="auto"/>
              </w:rPr>
            </w:pPr>
            <w:r w:rsidRPr="002F003E">
              <w:rPr>
                <w:color w:val="auto"/>
              </w:rPr>
              <w:t xml:space="preserve">Posters </w:t>
            </w:r>
          </w:p>
          <w:p w:rsidRPr="002F003E" w:rsidR="002B58D7" w:rsidP="004210F3" w:rsidRDefault="001D0412" w14:paraId="48F2FECF" w14:textId="6FD96429">
            <w:pPr>
              <w:pStyle w:val="TableandFigureHeading"/>
              <w:spacing w:line="216" w:lineRule="auto"/>
              <w:rPr>
                <w:color w:val="auto"/>
              </w:rPr>
            </w:pPr>
            <w:r>
              <w:rPr>
                <w:color w:val="auto"/>
              </w:rPr>
              <w:t>X7</w:t>
            </w:r>
          </w:p>
        </w:tc>
        <w:tc>
          <w:tcPr>
            <w:tcW w:w="6306" w:type="dxa"/>
          </w:tcPr>
          <w:p w:rsidRPr="002F003E" w:rsidR="002B58D7" w:rsidP="004210F3" w:rsidRDefault="002B58D7" w14:paraId="2D261501" w14:textId="58A66673">
            <w:pPr>
              <w:spacing w:before="120" w:line="216" w:lineRule="auto"/>
            </w:pPr>
            <w:r w:rsidRPr="002F003E">
              <w:t xml:space="preserve">Posters about the engagement process and the opportunity to provide feedback were placed </w:t>
            </w:r>
            <w:r w:rsidRPr="00623DB4" w:rsidR="00623DB4">
              <w:t>around Ripponlea</w:t>
            </w:r>
            <w:r w:rsidRPr="00623DB4">
              <w:t>.</w:t>
            </w:r>
          </w:p>
        </w:tc>
      </w:tr>
      <w:tr w:rsidR="002B58D7" w:rsidTr="004210F3" w14:paraId="5E2FA948" w14:textId="77777777">
        <w:tc>
          <w:tcPr>
            <w:tcW w:w="1356" w:type="dxa"/>
          </w:tcPr>
          <w:p w:rsidRPr="002B58D7" w:rsidR="002B58D7" w:rsidP="004210F3" w:rsidRDefault="002B58D7" w14:paraId="17B97F20" w14:textId="77777777">
            <w:pPr>
              <w:jc w:val="center"/>
              <w:rPr>
                <w:sz w:val="24"/>
                <w:szCs w:val="24"/>
              </w:rPr>
            </w:pPr>
            <w:r w:rsidRPr="002B58D7">
              <w:rPr>
                <w:noProof/>
              </w:rPr>
              <w:drawing>
                <wp:inline distT="0" distB="0" distL="0" distR="0" wp14:anchorId="1238DC91" wp14:editId="2A725B6D">
                  <wp:extent cx="720000" cy="720000"/>
                  <wp:effectExtent l="0" t="0" r="0" b="0"/>
                  <wp:docPr id="11" name="Picture 11" descr="Mailbox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Mailbox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720000" cy="720000"/>
                          </a:xfrm>
                          <a:prstGeom prst="rect">
                            <a:avLst/>
                          </a:prstGeom>
                        </pic:spPr>
                      </pic:pic>
                    </a:graphicData>
                  </a:graphic>
                </wp:inline>
              </w:drawing>
            </w:r>
          </w:p>
        </w:tc>
        <w:tc>
          <w:tcPr>
            <w:tcW w:w="1966" w:type="dxa"/>
          </w:tcPr>
          <w:p w:rsidRPr="002B58D7" w:rsidR="002B58D7" w:rsidP="004210F3" w:rsidRDefault="002B58D7" w14:paraId="424EB967" w14:textId="723E2C09">
            <w:pPr>
              <w:pStyle w:val="TableandFigureHeading"/>
              <w:spacing w:line="216" w:lineRule="auto"/>
              <w:rPr>
                <w:color w:val="auto"/>
              </w:rPr>
            </w:pPr>
            <w:r w:rsidRPr="002B58D7">
              <w:rPr>
                <w:color w:val="auto"/>
              </w:rPr>
              <w:t>Postcards    x </w:t>
            </w:r>
            <w:r w:rsidR="00623DB4">
              <w:rPr>
                <w:color w:val="auto"/>
              </w:rPr>
              <w:t>2147</w:t>
            </w:r>
          </w:p>
        </w:tc>
        <w:tc>
          <w:tcPr>
            <w:tcW w:w="6306" w:type="dxa"/>
          </w:tcPr>
          <w:p w:rsidRPr="002B58D7" w:rsidR="002B58D7" w:rsidP="004210F3" w:rsidRDefault="002B58D7" w14:paraId="612B88E5" w14:textId="6801E22E">
            <w:pPr>
              <w:spacing w:before="120" w:line="216" w:lineRule="auto"/>
            </w:pPr>
            <w:r w:rsidRPr="002B58D7">
              <w:t>Postcards were distributed to the local community, explaining the engagement process and inviting people to provide feedback.</w:t>
            </w:r>
          </w:p>
        </w:tc>
      </w:tr>
      <w:tr w:rsidR="002B58D7" w:rsidTr="004210F3" w14:paraId="5590D2DF" w14:textId="77777777">
        <w:tc>
          <w:tcPr>
            <w:tcW w:w="1356" w:type="dxa"/>
          </w:tcPr>
          <w:p w:rsidRPr="002B58D7" w:rsidR="002B58D7" w:rsidP="004210F3" w:rsidRDefault="002B58D7" w14:paraId="1429D1FA" w14:textId="77777777">
            <w:pPr>
              <w:jc w:val="center"/>
              <w:rPr>
                <w:noProof/>
              </w:rPr>
            </w:pPr>
            <w:r w:rsidRPr="002B58D7">
              <w:rPr>
                <w:noProof/>
              </w:rPr>
              <w:drawing>
                <wp:inline distT="0" distB="0" distL="0" distR="0" wp14:anchorId="5B0DC9CF" wp14:editId="3B03F546">
                  <wp:extent cx="720000" cy="720000"/>
                  <wp:effectExtent l="0" t="0" r="0" b="0"/>
                  <wp:docPr id="12" name="Picture 12" descr="Megaphone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gaphone1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720000" cy="720000"/>
                          </a:xfrm>
                          <a:prstGeom prst="rect">
                            <a:avLst/>
                          </a:prstGeom>
                        </pic:spPr>
                      </pic:pic>
                    </a:graphicData>
                  </a:graphic>
                </wp:inline>
              </w:drawing>
            </w:r>
          </w:p>
        </w:tc>
        <w:tc>
          <w:tcPr>
            <w:tcW w:w="1966" w:type="dxa"/>
          </w:tcPr>
          <w:p w:rsidRPr="002B58D7" w:rsidR="002B58D7" w:rsidP="004210F3" w:rsidRDefault="002B58D7" w14:paraId="2369332C" w14:textId="01CE84C0">
            <w:pPr>
              <w:pStyle w:val="TableandFigureHeading"/>
              <w:spacing w:line="216" w:lineRule="auto"/>
              <w:rPr>
                <w:color w:val="auto"/>
              </w:rPr>
            </w:pPr>
            <w:r w:rsidRPr="002B58D7">
              <w:rPr>
                <w:color w:val="auto"/>
              </w:rPr>
              <w:t>Newsletters    x</w:t>
            </w:r>
            <w:r w:rsidR="008D7875">
              <w:rPr>
                <w:color w:val="auto"/>
              </w:rPr>
              <w:t>2</w:t>
            </w:r>
          </w:p>
        </w:tc>
        <w:tc>
          <w:tcPr>
            <w:tcW w:w="6306" w:type="dxa"/>
          </w:tcPr>
          <w:p w:rsidRPr="002B58D7" w:rsidR="002B58D7" w:rsidP="004210F3" w:rsidRDefault="002B58D7" w14:paraId="15DCE02D" w14:textId="42686397">
            <w:pPr>
              <w:spacing w:before="120" w:line="216" w:lineRule="auto"/>
            </w:pPr>
            <w:r w:rsidRPr="008D7875">
              <w:rPr>
                <w:color w:val="000000"/>
              </w:rPr>
              <w:t xml:space="preserve">Project information and an invitation to engage was included in two newsletters during the engagement period: the Community </w:t>
            </w:r>
            <w:r w:rsidRPr="008D7875" w:rsidR="008D7875">
              <w:rPr>
                <w:color w:val="000000"/>
              </w:rPr>
              <w:t xml:space="preserve">Sector </w:t>
            </w:r>
            <w:r w:rsidRPr="008D7875">
              <w:rPr>
                <w:color w:val="000000"/>
              </w:rPr>
              <w:t xml:space="preserve">News and DiverCity </w:t>
            </w:r>
            <w:r w:rsidRPr="008D7875" w:rsidR="008D7875">
              <w:rPr>
                <w:color w:val="000000"/>
              </w:rPr>
              <w:t xml:space="preserve">Your Say </w:t>
            </w:r>
            <w:r w:rsidRPr="008D7875">
              <w:rPr>
                <w:color w:val="000000"/>
              </w:rPr>
              <w:t>newsletters.</w:t>
            </w:r>
          </w:p>
        </w:tc>
      </w:tr>
      <w:tr w:rsidR="002B58D7" w:rsidTr="004210F3" w14:paraId="13347804" w14:textId="77777777">
        <w:tc>
          <w:tcPr>
            <w:tcW w:w="1356" w:type="dxa"/>
          </w:tcPr>
          <w:p w:rsidRPr="002B58D7" w:rsidR="002B58D7" w:rsidP="004210F3" w:rsidRDefault="002B58D7" w14:paraId="2FF69B84" w14:textId="77777777">
            <w:pPr>
              <w:jc w:val="center"/>
              <w:rPr>
                <w:noProof/>
              </w:rPr>
            </w:pPr>
            <w:r w:rsidRPr="002B58D7">
              <w:rPr>
                <w:noProof/>
              </w:rPr>
              <w:drawing>
                <wp:inline distT="0" distB="0" distL="0" distR="0" wp14:anchorId="21E54790" wp14:editId="73F71D93">
                  <wp:extent cx="676275" cy="676275"/>
                  <wp:effectExtent l="0" t="0" r="0" b="9525"/>
                  <wp:docPr id="13" name="Picture 13" descr="Online Netwo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Online Network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676789" cy="676789"/>
                          </a:xfrm>
                          <a:prstGeom prst="rect">
                            <a:avLst/>
                          </a:prstGeom>
                        </pic:spPr>
                      </pic:pic>
                    </a:graphicData>
                  </a:graphic>
                </wp:inline>
              </w:drawing>
            </w:r>
          </w:p>
        </w:tc>
        <w:tc>
          <w:tcPr>
            <w:tcW w:w="1966" w:type="dxa"/>
          </w:tcPr>
          <w:p w:rsidRPr="002B58D7" w:rsidR="002B58D7" w:rsidP="004210F3" w:rsidRDefault="002B58D7" w14:paraId="22B8DD03" w14:textId="640D4F2D">
            <w:pPr>
              <w:pStyle w:val="TableandFigureHeading"/>
              <w:spacing w:line="216" w:lineRule="auto"/>
              <w:rPr>
                <w:color w:val="auto"/>
              </w:rPr>
            </w:pPr>
            <w:r w:rsidRPr="002B58D7">
              <w:rPr>
                <w:color w:val="auto"/>
              </w:rPr>
              <w:t>Social media posts                   x</w:t>
            </w:r>
            <w:r w:rsidR="008D7875">
              <w:rPr>
                <w:color w:val="auto"/>
              </w:rPr>
              <w:t>2</w:t>
            </w:r>
          </w:p>
        </w:tc>
        <w:tc>
          <w:tcPr>
            <w:tcW w:w="6306" w:type="dxa"/>
          </w:tcPr>
          <w:p w:rsidRPr="002B58D7" w:rsidR="002B58D7" w:rsidP="004210F3" w:rsidRDefault="002B58D7" w14:paraId="29038F90" w14:textId="534AECE9">
            <w:pPr>
              <w:spacing w:before="120" w:line="216" w:lineRule="auto"/>
            </w:pPr>
            <w:r w:rsidRPr="002B58D7">
              <w:t>Social media posts were included on both Facebook and Instagram to promote the engagement process.</w:t>
            </w:r>
            <w:r w:rsidR="05CBC3D9">
              <w:t xml:space="preserve"> </w:t>
            </w:r>
            <w:r w:rsidR="7848FF26">
              <w:t>We subsequently boosted the social media post with a paid ads targeted to Ripponlea residents.</w:t>
            </w:r>
          </w:p>
          <w:p w:rsidRPr="002B58D7" w:rsidR="002B58D7" w:rsidP="004210F3" w:rsidRDefault="002B58D7" w14:paraId="1486D20A" w14:textId="52014BD0">
            <w:pPr>
              <w:spacing w:before="120" w:line="216" w:lineRule="auto"/>
            </w:pPr>
          </w:p>
        </w:tc>
      </w:tr>
      <w:tr w:rsidR="002B58D7" w:rsidTr="004210F3" w14:paraId="1AB2924B" w14:textId="77777777">
        <w:tc>
          <w:tcPr>
            <w:tcW w:w="1356" w:type="dxa"/>
          </w:tcPr>
          <w:p w:rsidR="002B58D7" w:rsidP="004210F3" w:rsidRDefault="002B58D7" w14:paraId="5EECF5A3" w14:textId="77777777">
            <w:pPr>
              <w:jc w:val="center"/>
              <w:rPr>
                <w:noProof/>
              </w:rPr>
            </w:pPr>
            <w:r>
              <w:rPr>
                <w:noProof/>
              </w:rPr>
              <w:drawing>
                <wp:inline distT="0" distB="0" distL="0" distR="0" wp14:anchorId="6A368E6E" wp14:editId="4A02FFE1">
                  <wp:extent cx="720000" cy="720000"/>
                  <wp:effectExtent l="0" t="0" r="4445" b="0"/>
                  <wp:docPr id="14" name="Picture 14"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Internet outline"/>
                          <pic:cNvPicPr/>
                        </pic:nvPicPr>
                        <pic:blipFill>
                          <a:blip r:embed="rId21">
                            <a:extLst>
                              <a:ext uri="{96DAC541-7B7A-43D3-8B79-37D633B846F1}">
                                <asvg:svgBlip xmlns:asvg="http://schemas.microsoft.com/office/drawing/2016/SVG/main" r:embed="rId22"/>
                              </a:ext>
                            </a:extLst>
                          </a:blip>
                          <a:stretch>
                            <a:fillRect/>
                          </a:stretch>
                        </pic:blipFill>
                        <pic:spPr>
                          <a:xfrm>
                            <a:off x="0" y="0"/>
                            <a:ext cx="720000" cy="720000"/>
                          </a:xfrm>
                          <a:prstGeom prst="rect">
                            <a:avLst/>
                          </a:prstGeom>
                        </pic:spPr>
                      </pic:pic>
                    </a:graphicData>
                  </a:graphic>
                </wp:inline>
              </w:drawing>
            </w:r>
          </w:p>
        </w:tc>
        <w:tc>
          <w:tcPr>
            <w:tcW w:w="1966" w:type="dxa"/>
          </w:tcPr>
          <w:p w:rsidRPr="0086669A" w:rsidR="002B58D7" w:rsidP="004210F3" w:rsidRDefault="002B58D7" w14:paraId="4398534B" w14:textId="77777777">
            <w:pPr>
              <w:pStyle w:val="TableandFigureHeading"/>
              <w:spacing w:line="216" w:lineRule="auto"/>
              <w:rPr>
                <w:color w:val="auto"/>
              </w:rPr>
            </w:pPr>
            <w:r w:rsidRPr="0086669A">
              <w:rPr>
                <w:color w:val="auto"/>
              </w:rPr>
              <w:t>‘Have your say’ website</w:t>
            </w:r>
          </w:p>
          <w:p w:rsidRPr="0086669A" w:rsidR="002B58D7" w:rsidP="004210F3" w:rsidRDefault="002B58D7" w14:paraId="45C03F5C" w14:textId="77777777">
            <w:pPr>
              <w:pStyle w:val="TableandFigureHeading"/>
              <w:spacing w:line="216" w:lineRule="auto"/>
              <w:rPr>
                <w:color w:val="auto"/>
              </w:rPr>
            </w:pPr>
          </w:p>
        </w:tc>
        <w:tc>
          <w:tcPr>
            <w:tcW w:w="6306" w:type="dxa"/>
          </w:tcPr>
          <w:p w:rsidR="002B58D7" w:rsidP="004210F3" w:rsidRDefault="002B58D7" w14:paraId="7B4B8176" w14:textId="77777777">
            <w:pPr>
              <w:spacing w:before="120" w:line="216" w:lineRule="auto"/>
            </w:pPr>
            <w:r>
              <w:t>Council’s dedicated engagement website, ‘Have your say’ included a page for this project, with information on the process, a timeline, contact details, and opportunities to engage.</w:t>
            </w:r>
          </w:p>
        </w:tc>
      </w:tr>
    </w:tbl>
    <w:p w:rsidR="256B76E8" w:rsidP="379016BF" w:rsidRDefault="37EAE20B" w14:paraId="3EC45BC2" w14:textId="6DA3688E">
      <w:pPr>
        <w:pStyle w:val="Heading2"/>
      </w:pPr>
      <w:bookmarkStart w:name="_Toc239413255" w:id="18"/>
      <w:r>
        <w:t>Engagement activities</w:t>
      </w:r>
      <w:bookmarkEnd w:id="18"/>
    </w:p>
    <w:p w:rsidR="379016BF" w:rsidP="00C64AC8" w:rsidRDefault="001017D4" w14:paraId="2600945D" w14:textId="599571E3">
      <w:r>
        <w:t>To</w:t>
      </w:r>
      <w:r w:rsidRPr="12B64235" w:rsidR="314BE4DD">
        <w:t xml:space="preserve"> </w:t>
      </w:r>
      <w:r w:rsidR="009044FB">
        <w:t>collect feedback from the community</w:t>
      </w:r>
      <w:r w:rsidR="005F1CFA">
        <w:t xml:space="preserve"> we did the following activities:</w:t>
      </w:r>
    </w:p>
    <w:p w:rsidRPr="005F37D2" w:rsidR="00E038A3" w:rsidP="00E038A3" w:rsidRDefault="00E038A3" w14:paraId="00246F79" w14:textId="5E2F2ADA">
      <w:pPr>
        <w:rPr>
          <w:b/>
          <w:bCs/>
          <w:color w:val="FF0000"/>
        </w:rPr>
      </w:pPr>
    </w:p>
    <w:tbl>
      <w:tblPr>
        <w:tblStyle w:val="TableGrid"/>
        <w:tblW w:w="5000" w:type="pct"/>
        <w:tblBorders>
          <w:top w:val="none" w:color="auto" w:sz="0" w:space="0"/>
          <w:left w:val="none" w:color="auto" w:sz="0" w:space="0"/>
          <w:bottom w:val="none" w:color="auto" w:sz="0" w:space="0"/>
          <w:right w:val="none" w:color="auto" w:sz="0" w:space="0"/>
          <w:insideH w:val="single" w:color="7F7F7F" w:themeColor="text1" w:themeTint="80" w:sz="4" w:space="0"/>
          <w:insideV w:val="none" w:color="auto" w:sz="0" w:space="0"/>
        </w:tblBorders>
        <w:tblLook w:val="04A0" w:firstRow="1" w:lastRow="0" w:firstColumn="1" w:lastColumn="0" w:noHBand="0" w:noVBand="1"/>
      </w:tblPr>
      <w:tblGrid>
        <w:gridCol w:w="3261"/>
        <w:gridCol w:w="6377"/>
      </w:tblGrid>
      <w:tr w:rsidR="001017D4" w:rsidTr="28B8FB80" w14:paraId="7E952E98" w14:textId="77777777">
        <w:tc>
          <w:tcPr>
            <w:tcW w:w="1692" w:type="pct"/>
            <w:tcMar/>
          </w:tcPr>
          <w:p w:rsidRPr="00271178" w:rsidR="001017D4" w:rsidP="00B053F3" w:rsidRDefault="001017D4" w14:paraId="66D2CE3D" w14:textId="77777777">
            <w:pPr>
              <w:pStyle w:val="TableandFigureHeading"/>
              <w:contextualSpacing/>
              <w:jc w:val="center"/>
              <w:rPr>
                <w:color w:val="000000" w:themeColor="text1"/>
              </w:rPr>
            </w:pPr>
            <w:r w:rsidRPr="00271178">
              <w:rPr>
                <w:noProof/>
                <w:color w:val="000000" w:themeColor="text1"/>
              </w:rPr>
              <w:drawing>
                <wp:inline distT="0" distB="0" distL="0" distR="0" wp14:anchorId="0C42466A" wp14:editId="6593F90B">
                  <wp:extent cx="914400" cy="914400"/>
                  <wp:effectExtent l="0" t="0" r="0" b="0"/>
                  <wp:docPr id="1" name="Graphic 1" descr="Clipboard Partially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lipboard Partially Checked outline"/>
                          <pic:cNvPicPr/>
                        </pic:nvPicPr>
                        <pic:blipFill>
                          <a:blip r:embed="rId23">
                            <a:extLst>
                              <a:ext uri="{96DAC541-7B7A-43D3-8B79-37D633B846F1}">
                                <asvg:svgBlip xmlns:asvg="http://schemas.microsoft.com/office/drawing/2016/SVG/main" r:embed="rId24"/>
                              </a:ext>
                            </a:extLst>
                          </a:blip>
                          <a:stretch>
                            <a:fillRect/>
                          </a:stretch>
                        </pic:blipFill>
                        <pic:spPr>
                          <a:xfrm>
                            <a:off x="0" y="0"/>
                            <a:ext cx="914400" cy="914400"/>
                          </a:xfrm>
                          <a:prstGeom prst="rect">
                            <a:avLst/>
                          </a:prstGeom>
                        </pic:spPr>
                      </pic:pic>
                    </a:graphicData>
                  </a:graphic>
                </wp:inline>
              </w:drawing>
            </w:r>
          </w:p>
          <w:p w:rsidRPr="00271178" w:rsidR="001017D4" w:rsidP="00B053F3" w:rsidRDefault="001017D4" w14:paraId="403EF3D8" w14:textId="77777777">
            <w:pPr>
              <w:pStyle w:val="TableandFigureHeading"/>
              <w:contextualSpacing/>
              <w:jc w:val="center"/>
              <w:rPr>
                <w:color w:val="000000" w:themeColor="text1"/>
              </w:rPr>
            </w:pPr>
            <w:r w:rsidRPr="00271178">
              <w:rPr>
                <w:color w:val="000000" w:themeColor="text1"/>
              </w:rPr>
              <w:t xml:space="preserve">Survey </w:t>
            </w:r>
          </w:p>
          <w:p w:rsidRPr="00271178" w:rsidR="001017D4" w:rsidP="28B8FB80" w:rsidRDefault="001017D4" w14:paraId="62B885C6" w14:textId="1ABA545E">
            <w:pPr>
              <w:pStyle w:val="TableandFigureHeading"/>
              <w:spacing/>
              <w:contextualSpacing w:val="1"/>
              <w:jc w:val="center"/>
              <w:rPr>
                <w:color w:val="000000" w:themeColor="text1"/>
                <w:highlight w:val="yellow"/>
              </w:rPr>
            </w:pPr>
            <w:r w:rsidRPr="28B8FB80" w:rsidR="001017D4">
              <w:rPr>
                <w:color w:val="000000" w:themeColor="text1" w:themeTint="FF" w:themeShade="FF"/>
              </w:rPr>
              <w:t>(</w:t>
            </w:r>
            <w:r w:rsidRPr="28B8FB80" w:rsidR="00227B34">
              <w:rPr>
                <w:color w:val="000000" w:themeColor="text1" w:themeTint="FF" w:themeShade="FF"/>
              </w:rPr>
              <w:t>54</w:t>
            </w:r>
            <w:r w:rsidRPr="28B8FB80" w:rsidR="001017D4">
              <w:rPr>
                <w:color w:val="000000" w:themeColor="text1" w:themeTint="FF" w:themeShade="FF"/>
              </w:rPr>
              <w:t>)</w:t>
            </w:r>
          </w:p>
        </w:tc>
        <w:tc>
          <w:tcPr>
            <w:tcW w:w="3308" w:type="pct"/>
            <w:tcMar/>
          </w:tcPr>
          <w:p w:rsidRPr="00E17C1D" w:rsidR="001017D4" w:rsidP="00B053F3" w:rsidRDefault="001017D4" w14:paraId="781C50BB" w14:textId="77777777">
            <w:pPr>
              <w:spacing w:before="120"/>
            </w:pPr>
            <w:r w:rsidRPr="00E17C1D">
              <w:t>This survey collected demographic details about participants, and asked for community feedback on:</w:t>
            </w:r>
          </w:p>
          <w:p w:rsidR="0038693E" w:rsidP="0038693E" w:rsidRDefault="0038693E" w14:paraId="70287280" w14:textId="7D671EFA">
            <w:pPr>
              <w:pStyle w:val="ListParagraph"/>
              <w:numPr>
                <w:ilvl w:val="0"/>
                <w:numId w:val="38"/>
              </w:numPr>
              <w:spacing w:before="120"/>
            </w:pPr>
            <w:r w:rsidRPr="0038693E">
              <w:t>Five design principles</w:t>
            </w:r>
          </w:p>
          <w:p w:rsidRPr="00E17C1D" w:rsidR="001017D4" w:rsidP="00B053F3" w:rsidRDefault="0038693E" w14:paraId="7EA79893" w14:textId="3BE71556">
            <w:pPr>
              <w:pStyle w:val="ListParagraph"/>
              <w:numPr>
                <w:ilvl w:val="0"/>
                <w:numId w:val="38"/>
              </w:numPr>
              <w:spacing w:before="120"/>
            </w:pPr>
            <w:r>
              <w:t>Proposed actions for specific locations</w:t>
            </w:r>
          </w:p>
        </w:tc>
      </w:tr>
      <w:tr w:rsidR="001017D4" w:rsidTr="28B8FB80" w14:paraId="4D953168" w14:textId="77777777">
        <w:tc>
          <w:tcPr>
            <w:tcW w:w="1692" w:type="pct"/>
            <w:tcMar/>
          </w:tcPr>
          <w:p w:rsidRPr="00271178" w:rsidR="001017D4" w:rsidP="00B053F3" w:rsidRDefault="001017D4" w14:paraId="3C296C57" w14:textId="77777777">
            <w:pPr>
              <w:pStyle w:val="TableandFigureHeading"/>
              <w:contextualSpacing/>
              <w:jc w:val="center"/>
              <w:rPr>
                <w:color w:val="000000" w:themeColor="text1"/>
              </w:rPr>
            </w:pPr>
            <w:r w:rsidRPr="00271178">
              <w:rPr>
                <w:noProof/>
                <w:color w:val="000000" w:themeColor="text1"/>
              </w:rPr>
              <w:drawing>
                <wp:inline distT="0" distB="0" distL="0" distR="0" wp14:anchorId="78C5FF19" wp14:editId="5ED855B2">
                  <wp:extent cx="914400" cy="914400"/>
                  <wp:effectExtent l="0" t="0" r="0" b="0"/>
                  <wp:docPr id="4" name="Picture 4" descr="Kios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Kiosk outline"/>
                          <pic:cNvPicPr/>
                        </pic:nvPicPr>
                        <pic:blipFill>
                          <a:blip r:embed="rId29">
                            <a:extLst>
                              <a:ext uri="{96DAC541-7B7A-43D3-8B79-37D633B846F1}">
                                <asvg:svgBlip xmlns:asvg="http://schemas.microsoft.com/office/drawing/2016/SVG/main" r:embed="rId30"/>
                              </a:ext>
                            </a:extLst>
                          </a:blip>
                          <a:stretch>
                            <a:fillRect/>
                          </a:stretch>
                        </pic:blipFill>
                        <pic:spPr>
                          <a:xfrm>
                            <a:off x="0" y="0"/>
                            <a:ext cx="914400" cy="914400"/>
                          </a:xfrm>
                          <a:prstGeom prst="rect">
                            <a:avLst/>
                          </a:prstGeom>
                        </pic:spPr>
                      </pic:pic>
                    </a:graphicData>
                  </a:graphic>
                </wp:inline>
              </w:drawing>
            </w:r>
          </w:p>
          <w:p w:rsidRPr="00271178" w:rsidR="001017D4" w:rsidP="00B053F3" w:rsidRDefault="00C575F6" w14:paraId="2CE15379" w14:textId="18146276">
            <w:pPr>
              <w:pStyle w:val="TableandFigureHeading"/>
              <w:contextualSpacing/>
              <w:jc w:val="center"/>
              <w:rPr>
                <w:color w:val="000000" w:themeColor="text1"/>
              </w:rPr>
            </w:pPr>
            <w:r>
              <w:rPr>
                <w:color w:val="000000" w:themeColor="text1"/>
              </w:rPr>
              <w:t xml:space="preserve">Neighbourhood                </w:t>
            </w:r>
            <w:r w:rsidR="005276F2">
              <w:rPr>
                <w:color w:val="000000" w:themeColor="text1"/>
              </w:rPr>
              <w:t>P</w:t>
            </w:r>
            <w:r w:rsidRPr="00271178" w:rsidR="001017D4">
              <w:rPr>
                <w:color w:val="000000" w:themeColor="text1"/>
              </w:rPr>
              <w:t xml:space="preserve">op-ups </w:t>
            </w:r>
            <w:r w:rsidR="00633940">
              <w:rPr>
                <w:color w:val="000000" w:themeColor="text1"/>
              </w:rPr>
              <w:t>(2</w:t>
            </w:r>
            <w:r w:rsidR="004E30C4">
              <w:rPr>
                <w:color w:val="000000" w:themeColor="text1"/>
              </w:rPr>
              <w:t>5</w:t>
            </w:r>
            <w:r w:rsidR="00633940">
              <w:rPr>
                <w:color w:val="000000" w:themeColor="text1"/>
              </w:rPr>
              <w:t>)</w:t>
            </w:r>
          </w:p>
          <w:p w:rsidRPr="00271178" w:rsidR="001017D4" w:rsidP="00B053F3" w:rsidRDefault="001017D4" w14:paraId="5B4C0A5E" w14:textId="77777777">
            <w:pPr>
              <w:pStyle w:val="TableandFigureHeading"/>
              <w:contextualSpacing/>
              <w:rPr>
                <w:color w:val="000000" w:themeColor="text1"/>
              </w:rPr>
            </w:pPr>
          </w:p>
        </w:tc>
        <w:tc>
          <w:tcPr>
            <w:tcW w:w="3308" w:type="pct"/>
            <w:tcMar/>
          </w:tcPr>
          <w:p w:rsidRPr="009F336C" w:rsidR="001017D4" w:rsidP="00B053F3" w:rsidRDefault="001017D4" w14:paraId="0F36A7F2" w14:textId="7268D9ED">
            <w:pPr>
              <w:spacing w:before="120"/>
            </w:pPr>
            <w:r w:rsidRPr="009F336C">
              <w:t xml:space="preserve">This project </w:t>
            </w:r>
            <w:r w:rsidR="007C1B60">
              <w:t>delivered a</w:t>
            </w:r>
            <w:r>
              <w:t xml:space="preserve"> </w:t>
            </w:r>
            <w:r w:rsidRPr="009F336C">
              <w:t xml:space="preserve">series of pop-ups in neighbourhoods around Port Phillip. </w:t>
            </w:r>
            <w:r>
              <w:t xml:space="preserve">These </w:t>
            </w:r>
            <w:r w:rsidRPr="009F336C">
              <w:t xml:space="preserve">are designed to engage community members who may not otherwise </w:t>
            </w:r>
            <w:r>
              <w:t>participate</w:t>
            </w:r>
            <w:r w:rsidRPr="009F336C">
              <w:t>. The pop-ups were delivered in the following locations:</w:t>
            </w:r>
          </w:p>
          <w:p w:rsidR="008966AD" w:rsidP="008966AD" w:rsidRDefault="008966AD" w14:paraId="640084C3" w14:textId="3219D29A">
            <w:pPr>
              <w:pStyle w:val="ListParagraph"/>
              <w:numPr>
                <w:ilvl w:val="0"/>
                <w:numId w:val="27"/>
              </w:numPr>
              <w:spacing w:before="120" w:line="276" w:lineRule="auto"/>
            </w:pPr>
            <w:r>
              <w:t xml:space="preserve">Ripponlea Village Corner of Glen Eira Road and Quatta Avenue. Friday 12 June, 12pm-2pm and </w:t>
            </w:r>
            <w:r w:rsidR="02C2BFAA">
              <w:t>near Glein Eira Avenue,</w:t>
            </w:r>
            <w:r w:rsidR="1FD4EC5F">
              <w:t xml:space="preserve"> </w:t>
            </w:r>
            <w:r w:rsidRPr="00300D1D" w:rsidR="00300D1D">
              <w:t>Thursday 18 June</w:t>
            </w:r>
            <w:r w:rsidR="00300D1D">
              <w:t>, 4pm-6pm</w:t>
            </w:r>
          </w:p>
          <w:p w:rsidRPr="009F336C" w:rsidR="001017D4" w:rsidP="008966AD" w:rsidRDefault="00B053F3" w14:paraId="25A1DC82" w14:textId="02F22208">
            <w:pPr>
              <w:pStyle w:val="ListParagraph"/>
              <w:numPr>
                <w:ilvl w:val="0"/>
                <w:numId w:val="27"/>
              </w:numPr>
              <w:spacing w:before="120" w:line="276" w:lineRule="auto"/>
            </w:pPr>
            <w:r>
              <w:t>Participants</w:t>
            </w:r>
            <w:r w:rsidRPr="009F336C" w:rsidR="001017D4">
              <w:t xml:space="preserve"> were invited to hear about the </w:t>
            </w:r>
            <w:r w:rsidR="00C575F6">
              <w:t xml:space="preserve">project, </w:t>
            </w:r>
            <w:r w:rsidRPr="009F336C" w:rsidR="001017D4">
              <w:t>discuss with a staff member</w:t>
            </w:r>
            <w:r w:rsidR="001017D4">
              <w:t>, jump online</w:t>
            </w:r>
            <w:r w:rsidRPr="009F336C" w:rsidR="001017D4">
              <w:t xml:space="preserve"> and/or complete a </w:t>
            </w:r>
            <w:r w:rsidR="00C575F6">
              <w:t>(</w:t>
            </w:r>
            <w:r w:rsidRPr="009F336C" w:rsidR="001017D4">
              <w:t>paper-based</w:t>
            </w:r>
            <w:r w:rsidR="00C575F6">
              <w:t>)</w:t>
            </w:r>
            <w:r w:rsidRPr="009F336C" w:rsidR="001017D4">
              <w:t xml:space="preserve"> survey. </w:t>
            </w:r>
          </w:p>
        </w:tc>
      </w:tr>
      <w:tr w:rsidR="00C41A1F" w:rsidTr="28B8FB80" w14:paraId="0AB5CB78" w14:textId="77777777">
        <w:tc>
          <w:tcPr>
            <w:tcW w:w="1692" w:type="pct"/>
            <w:tcMar/>
          </w:tcPr>
          <w:p w:rsidR="00C41A1F" w:rsidP="00B053F3" w:rsidRDefault="008D1BA0" w14:paraId="5CD80525" w14:textId="77777777">
            <w:pPr>
              <w:pStyle w:val="TableandFigureHeading"/>
              <w:contextualSpacing/>
              <w:jc w:val="center"/>
              <w:rPr>
                <w:noProof/>
                <w:color w:val="000000" w:themeColor="text1"/>
              </w:rPr>
            </w:pPr>
            <w:r w:rsidRPr="008D1BA0">
              <w:rPr>
                <w:noProof/>
                <w:color w:val="000000" w:themeColor="text1"/>
              </w:rPr>
              <w:drawing>
                <wp:inline distT="0" distB="0" distL="0" distR="0" wp14:anchorId="790CAC4B" wp14:editId="46DAB7A9">
                  <wp:extent cx="914400" cy="914400"/>
                  <wp:effectExtent l="0" t="0" r="0" b="0"/>
                  <wp:docPr id="1570447911" name="Graphic 1" descr="Open 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47911" name="Graphic 1570447911" descr="Open envelope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914400" cy="914400"/>
                          </a:xfrm>
                          <a:prstGeom prst="rect">
                            <a:avLst/>
                          </a:prstGeom>
                        </pic:spPr>
                      </pic:pic>
                    </a:graphicData>
                  </a:graphic>
                </wp:inline>
              </w:drawing>
            </w:r>
          </w:p>
          <w:p w:rsidR="008D1BA0" w:rsidP="00B053F3" w:rsidRDefault="008D1BA0" w14:paraId="18072B39" w14:textId="6B402C70">
            <w:pPr>
              <w:pStyle w:val="TableandFigureHeading"/>
              <w:contextualSpacing/>
              <w:jc w:val="center"/>
              <w:rPr>
                <w:noProof/>
                <w:color w:val="000000" w:themeColor="text1"/>
              </w:rPr>
            </w:pPr>
            <w:r>
              <w:rPr>
                <w:noProof/>
                <w:color w:val="000000" w:themeColor="text1"/>
              </w:rPr>
              <w:t>Uploded feedback</w:t>
            </w:r>
          </w:p>
          <w:p w:rsidR="008D1BA0" w:rsidP="00B053F3" w:rsidRDefault="00514D85" w14:paraId="49B4BA67" w14:textId="6EF7F2FF">
            <w:pPr>
              <w:pStyle w:val="TableandFigureHeading"/>
              <w:contextualSpacing/>
              <w:jc w:val="center"/>
              <w:rPr>
                <w:noProof/>
                <w:color w:val="000000" w:themeColor="text1"/>
              </w:rPr>
            </w:pPr>
            <w:r>
              <w:rPr>
                <w:noProof/>
                <w:color w:val="000000" w:themeColor="text1"/>
              </w:rPr>
              <w:t>(6)</w:t>
            </w:r>
          </w:p>
          <w:p w:rsidRPr="00271178" w:rsidR="008D1BA0" w:rsidP="00B053F3" w:rsidRDefault="008D1BA0" w14:paraId="26707AF4" w14:textId="72A32D45">
            <w:pPr>
              <w:pStyle w:val="TableandFigureHeading"/>
              <w:contextualSpacing/>
              <w:jc w:val="center"/>
              <w:rPr>
                <w:noProof/>
                <w:color w:val="000000" w:themeColor="text1"/>
              </w:rPr>
            </w:pPr>
          </w:p>
        </w:tc>
        <w:tc>
          <w:tcPr>
            <w:tcW w:w="3308" w:type="pct"/>
            <w:tcMar/>
          </w:tcPr>
          <w:p w:rsidRPr="009F336C" w:rsidR="00C41A1F" w:rsidP="00B053F3" w:rsidRDefault="00586E86" w14:paraId="442997EA" w14:textId="6C3D3777">
            <w:pPr>
              <w:spacing w:before="120"/>
            </w:pPr>
            <w:r>
              <w:t>Participants had</w:t>
            </w:r>
            <w:r w:rsidR="009008DB">
              <w:t xml:space="preserve"> the choice to uploaded </w:t>
            </w:r>
            <w:r w:rsidR="00984EB9">
              <w:t>their</w:t>
            </w:r>
            <w:r w:rsidR="009008DB">
              <w:t xml:space="preserve"> feedback on the Have Your Say website.</w:t>
            </w:r>
          </w:p>
        </w:tc>
      </w:tr>
    </w:tbl>
    <w:p w:rsidR="00300D1D" w:rsidP="379016BF" w:rsidRDefault="00300D1D" w14:paraId="4C5A8E50" w14:textId="77777777">
      <w:pPr>
        <w:pStyle w:val="Heading2"/>
      </w:pPr>
    </w:p>
    <w:p w:rsidR="00A2707D" w:rsidP="00A2707D" w:rsidRDefault="206D531E" w14:paraId="08532A86" w14:textId="4382200C">
      <w:pPr>
        <w:pStyle w:val="Heading1"/>
      </w:pPr>
      <w:bookmarkStart w:name="_Toc239413256" w:id="26"/>
      <w:r>
        <w:t>Who we heard from</w:t>
      </w:r>
      <w:bookmarkEnd w:id="26"/>
    </w:p>
    <w:p w:rsidR="23D23E40" w:rsidP="00A2707D" w:rsidRDefault="206D531E" w14:paraId="621FE926" w14:textId="5F7AE294">
      <w:pPr>
        <w:pStyle w:val="Heading3"/>
      </w:pPr>
      <w:bookmarkStart w:name="_Toc239413257" w:id="27"/>
      <w:r>
        <w:t>Demographics</w:t>
      </w:r>
      <w:bookmarkEnd w:id="27"/>
    </w:p>
    <w:p w:rsidR="007053C0" w:rsidP="00BF7701" w:rsidRDefault="00CF1497" w14:paraId="6F0AC857" w14:textId="74095EAC">
      <w:r>
        <w:t>Through </w:t>
      </w:r>
      <w:r w:rsidRPr="009B3B56">
        <w:t>our surveys, as well as the pop-ups</w:t>
      </w:r>
      <w:r w:rsidRPr="0022069F">
        <w:t>, we asked questions about</w:t>
      </w:r>
      <w:r w:rsidRPr="0022069F" w:rsidR="0022069F">
        <w:t xml:space="preserve"> participants’</w:t>
      </w:r>
      <w:r w:rsidRPr="0022069F">
        <w:t xml:space="preserve"> demographic details</w:t>
      </w:r>
      <w:r>
        <w:t xml:space="preserve">. </w:t>
      </w:r>
      <w:r w:rsidR="00803DA4">
        <w:t>Of the</w:t>
      </w:r>
      <w:r w:rsidR="00E36B17">
        <w:t xml:space="preserve"> total</w:t>
      </w:r>
      <w:r w:rsidR="00803DA4">
        <w:t xml:space="preserve"> </w:t>
      </w:r>
      <w:r w:rsidR="009B3B56">
        <w:t>70</w:t>
      </w:r>
      <w:r w:rsidR="00803DA4">
        <w:t xml:space="preserve"> participants, </w:t>
      </w:r>
      <w:r w:rsidR="008C5258">
        <w:t xml:space="preserve">69 </w:t>
      </w:r>
      <w:r w:rsidR="00803DA4">
        <w:t xml:space="preserve">shared their </w:t>
      </w:r>
      <w:r>
        <w:t xml:space="preserve">demographic information with us. </w:t>
      </w:r>
      <w:r w:rsidR="00803DA4">
        <w:t>The following explores those demographics.</w:t>
      </w:r>
    </w:p>
    <w:p w:rsidR="00BF7701" w:rsidP="00C039DC" w:rsidRDefault="002D4CFD" w14:paraId="4F4C4A00" w14:textId="0AA82F3F">
      <w:pPr>
        <w:pStyle w:val="Heading3"/>
      </w:pPr>
      <w:bookmarkStart w:name="_Toc239413258" w:id="28"/>
      <w:r>
        <w:t>Suburb</w:t>
      </w:r>
      <w:bookmarkEnd w:id="28"/>
    </w:p>
    <w:p w:rsidR="00C12C57" w:rsidP="002D4CFD" w:rsidRDefault="00C12C57" w14:paraId="11604E83" w14:textId="77777777">
      <w:pPr>
        <w:rPr>
          <w:rStyle w:val="normaltextrun"/>
          <w:rFonts w:cs="Poppins"/>
          <w:color w:val="000000"/>
          <w:shd w:val="clear" w:color="auto" w:fill="FFFFFF"/>
        </w:rPr>
      </w:pPr>
      <w:r w:rsidRPr="00C12C57">
        <w:rPr>
          <w:rStyle w:val="normaltextrun"/>
          <w:rFonts w:cs="Poppins"/>
          <w:color w:val="000000"/>
          <w:shd w:val="clear" w:color="auto" w:fill="FFFFFF"/>
        </w:rPr>
        <w:t>Of the 67 participants who provided their suburb, most lived in Ripponlea (57%, 38 participants). Participants from Balaclava (12%, 8 participants), Elwood (12%, 8 participants) and St Kilda East (10%, 7 participants) were also represented, while a small number lived in other suburbs or preferred not to say. This distribution reflects the local focus of the project and the strong participation from people living closest to the precinct.</w:t>
      </w:r>
    </w:p>
    <w:p w:rsidRPr="002D4CFD" w:rsidR="002D4CFD" w:rsidP="002D4CFD" w:rsidRDefault="002D4CFD" w14:paraId="2DA637F9" w14:textId="08507334">
      <w:r>
        <w:rPr>
          <w:noProof/>
        </w:rPr>
        <w:drawing>
          <wp:inline distT="0" distB="0" distL="0" distR="0" wp14:anchorId="1C5E2EE3" wp14:editId="1BBE172F">
            <wp:extent cx="6120130" cy="3177540"/>
            <wp:effectExtent l="0" t="0" r="13970" b="3810"/>
            <wp:docPr id="1535639449" name="Chart 1">
              <a:extLst xmlns:a="http://schemas.openxmlformats.org/drawingml/2006/main">
                <a:ext uri="{FF2B5EF4-FFF2-40B4-BE49-F238E27FC236}">
                  <a16:creationId xmlns:a16="http://schemas.microsoft.com/office/drawing/2014/main" id="{22057A9B-A18F-4AC0-BBFA-4476F0C046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2707D" w:rsidP="00A2707D" w:rsidRDefault="00A2707D" w14:paraId="632E5732" w14:textId="08DB01CA">
      <w:pPr>
        <w:pStyle w:val="Caption"/>
      </w:pPr>
      <w:r>
        <w:t xml:space="preserve">Figure 1: </w:t>
      </w:r>
      <w:r w:rsidRPr="00421C71" w:rsidR="00421C71">
        <w:t xml:space="preserve">What is your residential suburb? </w:t>
      </w:r>
      <w:r>
        <w:t>(</w:t>
      </w:r>
      <w:r w:rsidR="00E74029">
        <w:t xml:space="preserve">67 </w:t>
      </w:r>
      <w:r>
        <w:t>total responses).</w:t>
      </w:r>
    </w:p>
    <w:p w:rsidR="008A3D87" w:rsidP="00C039DC" w:rsidRDefault="002D4CFD" w14:paraId="5FB239CF" w14:textId="165E736A">
      <w:pPr>
        <w:pStyle w:val="Heading3"/>
      </w:pPr>
      <w:bookmarkStart w:name="_Toc239413259" w:id="29"/>
      <w:r>
        <w:t>Age</w:t>
      </w:r>
      <w:bookmarkEnd w:id="29"/>
    </w:p>
    <w:p w:rsidRPr="00B77467" w:rsidR="00B77467" w:rsidP="00B77467" w:rsidRDefault="00B77467" w14:paraId="5C7CF22E" w14:textId="77777777">
      <w:pPr>
        <w:rPr>
          <w:rStyle w:val="normaltextrun"/>
          <w:rFonts w:cs="Poppins"/>
          <w:color w:val="000000"/>
          <w:shd w:val="clear" w:color="auto" w:fill="FFFFFF"/>
        </w:rPr>
      </w:pPr>
      <w:r w:rsidRPr="00B77467">
        <w:rPr>
          <w:rStyle w:val="normaltextrun"/>
          <w:rFonts w:cs="Poppins"/>
          <w:color w:val="000000"/>
          <w:shd w:val="clear" w:color="auto" w:fill="FFFFFF"/>
        </w:rPr>
        <w:t>A total of 69 participants provided their age group. The largest age groups were 50 to 59 years (26%, 18 participants) and 35 to 49 years (25%, 17 participants), followed by 25 to 34 years (16%, 11 participants). Participants aged 60 years and over (23%, 16 participants) were also well represented, while younger people aged under 25 accounted for 9% (6 participants) of responses.</w:t>
      </w:r>
    </w:p>
    <w:p w:rsidRPr="008A3D87" w:rsidR="008A3D87" w:rsidP="008A3D87" w:rsidRDefault="008A3D87" w14:paraId="6153CCC2" w14:textId="77777777"/>
    <w:p w:rsidRPr="002D4CFD" w:rsidR="002D4CFD" w:rsidP="002D4CFD" w:rsidRDefault="002D4CFD" w14:paraId="231CE930" w14:textId="50BEEC13">
      <w:r>
        <w:rPr>
          <w:noProof/>
        </w:rPr>
        <w:drawing>
          <wp:inline distT="0" distB="0" distL="0" distR="0" wp14:anchorId="477364ED" wp14:editId="798A7FEF">
            <wp:extent cx="5981700" cy="3810000"/>
            <wp:effectExtent l="0" t="0" r="0" b="0"/>
            <wp:docPr id="833208118" name="Chart 1">
              <a:extLst xmlns:a="http://schemas.openxmlformats.org/drawingml/2006/main">
                <a:ext uri="{FF2B5EF4-FFF2-40B4-BE49-F238E27FC236}">
                  <a16:creationId xmlns:a16="http://schemas.microsoft.com/office/drawing/2014/main" id="{A71C54B3-EC9E-4131-BC44-DF7F361A1F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A3D87" w:rsidP="00E74029" w:rsidRDefault="00E74029" w14:paraId="3D15FE8B" w14:textId="19F1DC32">
      <w:pPr>
        <w:pStyle w:val="Caption"/>
      </w:pPr>
      <w:r w:rsidRPr="00E74029">
        <w:t xml:space="preserve">Figure </w:t>
      </w:r>
      <w:r w:rsidR="00CE1EFA">
        <w:t xml:space="preserve">2: </w:t>
      </w:r>
      <w:r w:rsidRPr="00E74029">
        <w:t xml:space="preserve"> </w:t>
      </w:r>
      <w:r w:rsidRPr="00CE1EFA" w:rsidR="00CE1EFA">
        <w:t>Please indicate your age group.</w:t>
      </w:r>
      <w:r w:rsidRPr="00E74029">
        <w:t xml:space="preserve"> (</w:t>
      </w:r>
      <w:r w:rsidR="00FA355E">
        <w:t>69</w:t>
      </w:r>
      <w:r w:rsidRPr="00E74029">
        <w:t xml:space="preserve"> total responses).</w:t>
      </w:r>
    </w:p>
    <w:p w:rsidR="008A3D87" w:rsidP="00C039DC" w:rsidRDefault="008A3D87" w14:paraId="2B6D137C" w14:textId="77777777">
      <w:pPr>
        <w:pStyle w:val="Heading3"/>
      </w:pPr>
    </w:p>
    <w:p w:rsidR="008A3D87" w:rsidP="00C039DC" w:rsidRDefault="008A3D87" w14:paraId="699659CB" w14:textId="77777777">
      <w:pPr>
        <w:pStyle w:val="Heading3"/>
      </w:pPr>
    </w:p>
    <w:p w:rsidR="00B77467" w:rsidP="00C039DC" w:rsidRDefault="00B77467" w14:paraId="1719E414" w14:textId="77777777">
      <w:pPr>
        <w:pStyle w:val="Heading3"/>
      </w:pPr>
    </w:p>
    <w:p w:rsidR="00BF7701" w:rsidP="00C039DC" w:rsidRDefault="002D4CFD" w14:paraId="5B1172E7" w14:textId="05FEB2B1">
      <w:pPr>
        <w:pStyle w:val="Heading3"/>
      </w:pPr>
      <w:bookmarkStart w:name="_Toc239413260" w:id="30"/>
      <w:r>
        <w:t>Gender</w:t>
      </w:r>
      <w:bookmarkEnd w:id="30"/>
    </w:p>
    <w:p w:rsidRPr="00C828E3" w:rsidR="00C828E3" w:rsidP="624902DA" w:rsidRDefault="00C828E3" w14:paraId="79DB30A3" w14:textId="63AAA94E">
      <w:pPr>
        <w:tabs>
          <w:tab w:val="clear" w:pos="6300"/>
        </w:tabs>
        <w:suppressAutoHyphens w:val="0"/>
        <w:spacing w:after="0" w:line="300" w:lineRule="atLeast"/>
        <w:rPr>
          <w:rStyle w:val="normaltextrun"/>
          <w:rFonts w:cs="Poppins"/>
          <w:color w:val="000000"/>
          <w:shd w:val="clear" w:color="auto" w:fill="FFFFFF"/>
        </w:rPr>
      </w:pPr>
      <w:r w:rsidRPr="000F4535">
        <w:rPr>
          <w:rStyle w:val="normaltextrun"/>
          <w:rFonts w:cs="Poppins"/>
          <w:color w:val="000000"/>
          <w:shd w:val="clear" w:color="auto" w:fill="FFFFFF"/>
        </w:rPr>
        <w:t xml:space="preserve">A total of </w:t>
      </w:r>
      <w:r w:rsidRPr="000F4535">
        <w:rPr>
          <w:rStyle w:val="normaltextrun"/>
          <w:rFonts w:cs="Poppins"/>
        </w:rPr>
        <w:t>6</w:t>
      </w:r>
      <w:r w:rsidR="00E3677F">
        <w:rPr>
          <w:rStyle w:val="normaltextrun"/>
          <w:rFonts w:cs="Poppins"/>
        </w:rPr>
        <w:t>8</w:t>
      </w:r>
      <w:r w:rsidRPr="000F4535">
        <w:rPr>
          <w:rStyle w:val="normaltextrun"/>
          <w:rFonts w:cs="Poppins"/>
        </w:rPr>
        <w:t xml:space="preserve"> participants provided their gender. Most respondents identified as female (5</w:t>
      </w:r>
      <w:r w:rsidRPr="000F4535" w:rsidR="000F4535">
        <w:rPr>
          <w:rStyle w:val="normaltextrun"/>
          <w:rFonts w:cs="Poppins"/>
        </w:rPr>
        <w:t>6%</w:t>
      </w:r>
      <w:r w:rsidRPr="000F4535">
        <w:rPr>
          <w:rStyle w:val="normaltextrun"/>
          <w:rFonts w:cs="Poppins"/>
        </w:rPr>
        <w:t>, 3</w:t>
      </w:r>
      <w:r w:rsidRPr="000F4535" w:rsidR="000F4535">
        <w:rPr>
          <w:rStyle w:val="normaltextrun"/>
          <w:rFonts w:cs="Poppins"/>
        </w:rPr>
        <w:t>8</w:t>
      </w:r>
      <w:r w:rsidRPr="000F4535">
        <w:rPr>
          <w:rStyle w:val="normaltextrun"/>
          <w:rFonts w:cs="Poppins"/>
        </w:rPr>
        <w:t xml:space="preserve"> participants), followed by male </w:t>
      </w:r>
      <w:r w:rsidRPr="000F4535" w:rsidR="000F4535">
        <w:rPr>
          <w:rStyle w:val="normaltextrun"/>
          <w:rFonts w:cs="Poppins"/>
        </w:rPr>
        <w:t>(</w:t>
      </w:r>
      <w:r w:rsidRPr="000F4535">
        <w:rPr>
          <w:rStyle w:val="normaltextrun"/>
          <w:rFonts w:cs="Poppins"/>
        </w:rPr>
        <w:t>4</w:t>
      </w:r>
      <w:r w:rsidRPr="000F4535" w:rsidR="000F4535">
        <w:rPr>
          <w:rStyle w:val="normaltextrun"/>
          <w:rFonts w:cs="Poppins"/>
        </w:rPr>
        <w:t>0</w:t>
      </w:r>
      <w:r w:rsidRPr="000F4535">
        <w:rPr>
          <w:rStyle w:val="normaltextrun"/>
          <w:rFonts w:cs="Poppins"/>
        </w:rPr>
        <w:t xml:space="preserve">%, </w:t>
      </w:r>
      <w:r w:rsidRPr="000F4535" w:rsidR="000F4535">
        <w:rPr>
          <w:rStyle w:val="normaltextrun"/>
          <w:rFonts w:cs="Poppins"/>
        </w:rPr>
        <w:t>27</w:t>
      </w:r>
      <w:r w:rsidRPr="000F4535">
        <w:rPr>
          <w:rStyle w:val="normaltextrun"/>
          <w:rFonts w:cs="Poppins"/>
        </w:rPr>
        <w:t xml:space="preserve"> participants).</w:t>
      </w:r>
      <w:r w:rsidRPr="624902DA">
        <w:rPr>
          <w:rStyle w:val="normaltextrun"/>
          <w:rFonts w:cs="Poppins"/>
        </w:rPr>
        <w:t xml:space="preserve"> </w:t>
      </w:r>
    </w:p>
    <w:p w:rsidRPr="00C828E3" w:rsidR="00C828E3" w:rsidP="00C828E3" w:rsidRDefault="00C828E3" w14:paraId="6B16A474" w14:textId="77777777">
      <w:pPr>
        <w:tabs>
          <w:tab w:val="clear" w:pos="-3060"/>
          <w:tab w:val="clear" w:pos="-2340"/>
          <w:tab w:val="clear" w:pos="6300"/>
        </w:tabs>
        <w:suppressAutoHyphens w:val="0"/>
        <w:spacing w:after="0" w:line="300" w:lineRule="atLeast"/>
        <w:rPr>
          <w:rFonts w:ascii="Segoe UI" w:hAnsi="Segoe UI" w:cs="Segoe UI"/>
          <w:color w:val="auto"/>
          <w:sz w:val="21"/>
          <w:szCs w:val="21"/>
        </w:rPr>
      </w:pPr>
    </w:p>
    <w:p w:rsidR="00BF7701" w:rsidP="00D319EA" w:rsidRDefault="000F4535" w14:paraId="2A3271FB" w14:textId="0D26D7F0">
      <w:r>
        <w:rPr>
          <w:noProof/>
        </w:rPr>
        <w:drawing>
          <wp:inline distT="0" distB="0" distL="0" distR="0" wp14:anchorId="2636DA0C" wp14:editId="5ED3736F">
            <wp:extent cx="5448300" cy="3533775"/>
            <wp:effectExtent l="0" t="0" r="0" b="9525"/>
            <wp:docPr id="959571676" name="Chart 1">
              <a:extLst xmlns:a="http://schemas.openxmlformats.org/drawingml/2006/main">
                <a:ext uri="{FF2B5EF4-FFF2-40B4-BE49-F238E27FC236}">
                  <a16:creationId xmlns:a16="http://schemas.microsoft.com/office/drawing/2014/main" id="{16D34E67-4E09-486B-9A38-281C09F70E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874BC" w:rsidP="00D874BC" w:rsidRDefault="00D874BC" w14:paraId="6D5E94F0" w14:textId="3D6446BD">
      <w:pPr>
        <w:pStyle w:val="Caption"/>
      </w:pPr>
      <w:bookmarkStart w:name="_Toc161384104" w:id="31"/>
      <w:r w:rsidRPr="00D874BC">
        <w:t xml:space="preserve">Figure </w:t>
      </w:r>
      <w:r>
        <w:t>3</w:t>
      </w:r>
      <w:r w:rsidR="003739D0">
        <w:t xml:space="preserve">: </w:t>
      </w:r>
      <w:r w:rsidRPr="003739D0" w:rsidR="003739D0">
        <w:t>Which gender do you identify with?</w:t>
      </w:r>
      <w:r w:rsidRPr="00D874BC">
        <w:t>. (6</w:t>
      </w:r>
      <w:r w:rsidR="009E5C70">
        <w:t>8</w:t>
      </w:r>
      <w:r w:rsidRPr="00D874BC">
        <w:t xml:space="preserve"> total responses).</w:t>
      </w:r>
    </w:p>
    <w:p w:rsidR="00DE2CF2" w:rsidP="00DE2CF2" w:rsidRDefault="00DE2CF2" w14:paraId="558D0398" w14:textId="20440AC9">
      <w:pPr>
        <w:pStyle w:val="Heading3"/>
      </w:pPr>
      <w:bookmarkStart w:name="_Toc239413261" w:id="32"/>
      <w:r w:rsidRPr="001900D6">
        <w:t>Diversity</w:t>
      </w:r>
      <w:r>
        <w:t xml:space="preserve"> and inclusion</w:t>
      </w:r>
      <w:bookmarkEnd w:id="31"/>
      <w:bookmarkEnd w:id="32"/>
    </w:p>
    <w:p w:rsidR="00DE2CF2" w:rsidP="00DE2CF2" w:rsidRDefault="00DE2CF2" w14:paraId="1DCFB4EA" w14:textId="48EE11B8">
      <w:r>
        <w:t xml:space="preserve">We asked people if they identified with </w:t>
      </w:r>
      <w:r w:rsidR="00F13463">
        <w:t xml:space="preserve">any of </w:t>
      </w:r>
      <w:r>
        <w:t>the following statements. The statements</w:t>
      </w:r>
      <w:r w:rsidR="00953E69">
        <w:t xml:space="preserve"> </w:t>
      </w:r>
      <w:r>
        <w:t>included</w:t>
      </w:r>
      <w:r w:rsidR="00F13463">
        <w:t xml:space="preserve"> (</w:t>
      </w:r>
      <w:r w:rsidRPr="00916F55" w:rsidR="00F13463">
        <w:t xml:space="preserve">in order of </w:t>
      </w:r>
      <w:r w:rsidRPr="00916F55" w:rsidR="00AB4847">
        <w:t>number of responses)</w:t>
      </w:r>
      <w:r w:rsidRPr="00916F55">
        <w:t>:</w:t>
      </w:r>
      <w:r>
        <w:t xml:space="preserve"> </w:t>
      </w:r>
    </w:p>
    <w:p w:rsidR="00916F55" w:rsidP="00DE2CF2" w:rsidRDefault="00916F55" w14:paraId="56C336E9" w14:textId="7D6A62C7">
      <w:pPr>
        <w:pStyle w:val="ListParagraph"/>
        <w:numPr>
          <w:ilvl w:val="0"/>
          <w:numId w:val="27"/>
        </w:numPr>
        <w:spacing w:line="276" w:lineRule="auto"/>
      </w:pPr>
      <w:r>
        <w:t xml:space="preserve">‘I speak a language other than English at home’ (12 responses). </w:t>
      </w:r>
    </w:p>
    <w:p w:rsidRPr="00916F55" w:rsidR="00DE2CF2" w:rsidP="00DE2CF2" w:rsidRDefault="00DE2CF2" w14:paraId="445C2E8E" w14:textId="2E9DD640">
      <w:pPr>
        <w:pStyle w:val="ListParagraph"/>
        <w:numPr>
          <w:ilvl w:val="0"/>
          <w:numId w:val="27"/>
        </w:numPr>
        <w:spacing w:line="276" w:lineRule="auto"/>
      </w:pPr>
      <w:r w:rsidRPr="00916F55">
        <w:t>‘I identify as LGBTIQA+’ (</w:t>
      </w:r>
      <w:r w:rsidR="00916F55">
        <w:t xml:space="preserve">3 </w:t>
      </w:r>
      <w:r w:rsidRPr="00916F55">
        <w:t>responses).</w:t>
      </w:r>
    </w:p>
    <w:p w:rsidRPr="005451FC" w:rsidR="00DE2CF2" w:rsidP="00DE2CF2" w:rsidRDefault="00DE2CF2" w14:paraId="1F72C43F" w14:textId="1585203B">
      <w:pPr>
        <w:pStyle w:val="ListParagraph"/>
        <w:numPr>
          <w:ilvl w:val="0"/>
          <w:numId w:val="27"/>
        </w:numPr>
        <w:spacing w:line="276" w:lineRule="auto"/>
      </w:pPr>
      <w:r w:rsidRPr="005451FC">
        <w:t>‘I am a person with disability</w:t>
      </w:r>
      <w:r>
        <w:t>’</w:t>
      </w:r>
      <w:r w:rsidRPr="005451FC">
        <w:t xml:space="preserve"> (</w:t>
      </w:r>
      <w:r w:rsidR="008F7581">
        <w:t>2</w:t>
      </w:r>
      <w:r w:rsidRPr="005451FC">
        <w:t xml:space="preserve"> responses).</w:t>
      </w:r>
    </w:p>
    <w:p w:rsidR="00DE2CF2" w:rsidP="00DE2CF2" w:rsidRDefault="00DE2CF2" w14:paraId="0A3F64D3" w14:textId="3CAEFD9B">
      <w:pPr>
        <w:pStyle w:val="ListParagraph"/>
        <w:numPr>
          <w:ilvl w:val="0"/>
          <w:numId w:val="27"/>
        </w:numPr>
        <w:spacing w:line="276" w:lineRule="auto"/>
      </w:pPr>
      <w:r>
        <w:t>‘</w:t>
      </w:r>
      <w:r w:rsidRPr="00BB6EC4">
        <w:t>I am from an Aboriginal and/or Torres Strait Islander background</w:t>
      </w:r>
      <w:r>
        <w:t>’</w:t>
      </w:r>
      <w:r w:rsidRPr="00BB6EC4">
        <w:t xml:space="preserve"> </w:t>
      </w:r>
      <w:r>
        <w:t>(</w:t>
      </w:r>
      <w:r w:rsidR="008F7581">
        <w:t>1</w:t>
      </w:r>
      <w:r w:rsidR="00D874BC">
        <w:t xml:space="preserve"> </w:t>
      </w:r>
      <w:r>
        <w:t>response).</w:t>
      </w:r>
    </w:p>
    <w:p w:rsidR="00D70979" w:rsidP="00B85B40" w:rsidRDefault="00D70979" w14:paraId="1A63C461" w14:textId="77777777">
      <w:pPr>
        <w:pStyle w:val="Heading3"/>
      </w:pPr>
    </w:p>
    <w:p w:rsidRPr="00D874BC" w:rsidR="00D874BC" w:rsidP="00D874BC" w:rsidRDefault="00D874BC" w14:paraId="1CFD4E3B" w14:textId="77777777"/>
    <w:p w:rsidR="00BB18E4" w:rsidP="00B85B40" w:rsidRDefault="00BB18E4" w14:paraId="23E4F6AF" w14:textId="77777777">
      <w:pPr>
        <w:pStyle w:val="Heading3"/>
      </w:pPr>
    </w:p>
    <w:p w:rsidRPr="00B85B40" w:rsidR="00B85B40" w:rsidP="00B85B40" w:rsidRDefault="00B85B40" w14:paraId="459B11B7" w14:textId="574F9A72">
      <w:pPr>
        <w:pStyle w:val="Heading3"/>
      </w:pPr>
      <w:bookmarkStart w:name="_Toc239413262" w:id="33"/>
      <w:r w:rsidRPr="00B85B40">
        <w:t>Previous engagement with Council</w:t>
      </w:r>
      <w:bookmarkEnd w:id="33"/>
      <w:r w:rsidRPr="00B85B40">
        <w:t xml:space="preserve"> </w:t>
      </w:r>
    </w:p>
    <w:p w:rsidRPr="00B85B40" w:rsidR="00814BAA" w:rsidP="00B85B40" w:rsidRDefault="00B85B40" w14:paraId="6331E147" w14:textId="4A038DBD">
      <w:r w:rsidRPr="00B85B40">
        <w:t xml:space="preserve">We also asked if participants had engaged with Council on any other projects in the past 12 months. We had </w:t>
      </w:r>
      <w:r w:rsidR="00102846">
        <w:t>54</w:t>
      </w:r>
      <w:r w:rsidRPr="00B85B40">
        <w:t xml:space="preserve"> responses to this question and the majority (</w:t>
      </w:r>
      <w:r w:rsidR="00102846">
        <w:t>30</w:t>
      </w:r>
      <w:r w:rsidRPr="00B85B40">
        <w:t xml:space="preserve"> participants, </w:t>
      </w:r>
      <w:r w:rsidR="00102846">
        <w:t>56</w:t>
      </w:r>
      <w:r w:rsidRPr="00B85B40">
        <w:t xml:space="preserve">%) of these said ‘No’ they had </w:t>
      </w:r>
      <w:r w:rsidR="534E6572">
        <w:t xml:space="preserve">not </w:t>
      </w:r>
      <w:r w:rsidRPr="00B85B40">
        <w:t xml:space="preserve">engaged with Council in the past 12 months. </w:t>
      </w:r>
      <w:r w:rsidR="00102846">
        <w:t xml:space="preserve">17 </w:t>
      </w:r>
      <w:r w:rsidRPr="00B85B40">
        <w:t>participants (</w:t>
      </w:r>
      <w:r w:rsidR="00102846">
        <w:t>31</w:t>
      </w:r>
      <w:r w:rsidRPr="00B85B40">
        <w:t xml:space="preserve">%) said ‘Yes’, and </w:t>
      </w:r>
      <w:r w:rsidR="00102846">
        <w:t>13</w:t>
      </w:r>
      <w:r w:rsidRPr="00B85B40">
        <w:t xml:space="preserve"> participants (</w:t>
      </w:r>
      <w:r w:rsidR="00102846">
        <w:t>7</w:t>
      </w:r>
      <w:r w:rsidRPr="00B85B40">
        <w:t>%) were unsure.</w:t>
      </w:r>
    </w:p>
    <w:p w:rsidR="000E649D" w:rsidP="00DE2CF2" w:rsidRDefault="000E649D" w14:paraId="51C1EE92" w14:textId="25238934">
      <w:pPr>
        <w:rPr>
          <w:sz w:val="24"/>
          <w:szCs w:val="24"/>
        </w:rPr>
      </w:pPr>
      <w:r>
        <w:rPr>
          <w:noProof/>
        </w:rPr>
        <w:drawing>
          <wp:inline distT="0" distB="0" distL="0" distR="0" wp14:anchorId="5F536708" wp14:editId="029E508E">
            <wp:extent cx="5553075" cy="3267075"/>
            <wp:effectExtent l="0" t="0" r="9525" b="9525"/>
            <wp:docPr id="1303787337" name="Chart 1">
              <a:extLst xmlns:a="http://schemas.openxmlformats.org/drawingml/2006/main">
                <a:ext uri="{FF2B5EF4-FFF2-40B4-BE49-F238E27FC236}">
                  <a16:creationId xmlns:a16="http://schemas.microsoft.com/office/drawing/2014/main" id="{AF6A19A0-FC63-4A63-A856-5CCE812E10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D70979" w:rsidP="009E5C70" w:rsidRDefault="009E5C70" w14:paraId="3998BBB1" w14:textId="4376F5EF">
      <w:pPr>
        <w:pStyle w:val="Caption"/>
      </w:pPr>
      <w:r w:rsidRPr="009E5C70">
        <w:t xml:space="preserve">Figure </w:t>
      </w:r>
      <w:r>
        <w:t>4</w:t>
      </w:r>
      <w:r w:rsidRPr="009E5C70">
        <w:t xml:space="preserve">: </w:t>
      </w:r>
      <w:r w:rsidRPr="00783AEB" w:rsidR="00783AEB">
        <w:t xml:space="preserve">Have you provided feedback on any other City of Port Phillip projects in the past 12 months? </w:t>
      </w:r>
      <w:r w:rsidRPr="009E5C70">
        <w:t>(</w:t>
      </w:r>
      <w:r w:rsidR="00783AEB">
        <w:t>54</w:t>
      </w:r>
      <w:r w:rsidRPr="009E5C70">
        <w:t xml:space="preserve"> total responses).</w:t>
      </w:r>
    </w:p>
    <w:p w:rsidR="00D70979" w:rsidP="00105D3E" w:rsidRDefault="00D70979" w14:paraId="4CF97386" w14:textId="77777777">
      <w:pPr>
        <w:pStyle w:val="Heading3"/>
      </w:pPr>
    </w:p>
    <w:p w:rsidR="00D70979" w:rsidP="00105D3E" w:rsidRDefault="00D70979" w14:paraId="3E5EB5CF" w14:textId="77777777">
      <w:pPr>
        <w:pStyle w:val="Heading3"/>
      </w:pPr>
    </w:p>
    <w:p w:rsidR="00D70979" w:rsidP="00105D3E" w:rsidRDefault="00D70979" w14:paraId="6DB63E8D" w14:textId="77777777">
      <w:pPr>
        <w:pStyle w:val="Heading3"/>
      </w:pPr>
    </w:p>
    <w:p w:rsidR="00D70979" w:rsidP="00105D3E" w:rsidRDefault="00D70979" w14:paraId="75E49958" w14:textId="77777777">
      <w:pPr>
        <w:pStyle w:val="Heading3"/>
      </w:pPr>
    </w:p>
    <w:p w:rsidR="00D70979" w:rsidP="00105D3E" w:rsidRDefault="00D70979" w14:paraId="51592FA0" w14:textId="77777777">
      <w:pPr>
        <w:pStyle w:val="Heading3"/>
      </w:pPr>
    </w:p>
    <w:p w:rsidR="00105D3E" w:rsidP="008818FC" w:rsidRDefault="00105D3E" w14:paraId="5CB3F5D8" w14:textId="780BEAFC">
      <w:pPr>
        <w:pStyle w:val="Heading3"/>
      </w:pPr>
      <w:bookmarkStart w:name="_Toc239413263" w:id="34"/>
      <w:r>
        <w:t>C</w:t>
      </w:r>
      <w:r w:rsidRPr="00BF7701">
        <w:t>onnection to Ripponlea Precinct</w:t>
      </w:r>
      <w:bookmarkEnd w:id="34"/>
    </w:p>
    <w:p w:rsidR="001760BE" w:rsidP="00105D3E" w:rsidRDefault="2362D473" w14:paraId="771DEF3A" w14:textId="5CDCCCE8">
      <w:r w:rsidRPr="00C83682">
        <w:rPr>
          <w:rStyle w:val="normaltextrun"/>
          <w:rFonts w:cs="Poppins"/>
        </w:rPr>
        <w:t xml:space="preserve">Participants can choose multiple answers to this question. </w:t>
      </w:r>
      <w:r w:rsidRPr="376AEBBD" w:rsidR="5D630E75">
        <w:rPr>
          <w:rStyle w:val="normaltextrun"/>
          <w:rFonts w:cs="Poppins"/>
        </w:rPr>
        <w:t xml:space="preserve"> </w:t>
      </w:r>
      <w:r w:rsidRPr="001760BE" w:rsidR="001760BE">
        <w:t>Most participants live nearby (81%</w:t>
      </w:r>
      <w:r w:rsidR="001760BE">
        <w:t xml:space="preserve">, 44 </w:t>
      </w:r>
      <w:r w:rsidRPr="001760BE" w:rsidR="001760BE">
        <w:t>participants), showing strong local resident involvement in the engagement. Many also use the precinct as shoppers (43%</w:t>
      </w:r>
      <w:r w:rsidR="001760BE">
        <w:t xml:space="preserve">, 23 </w:t>
      </w:r>
      <w:r w:rsidRPr="001760BE" w:rsidR="001760BE">
        <w:t>participants) and commuters (33%</w:t>
      </w:r>
      <w:r w:rsidR="001760BE">
        <w:t xml:space="preserve">, 18 </w:t>
      </w:r>
      <w:r w:rsidRPr="001760BE" w:rsidR="001760BE">
        <w:t>participants), highlighting its role as both a neighbourhood centre and transport hub.</w:t>
      </w:r>
    </w:p>
    <w:p w:rsidR="001760BE" w:rsidP="00105D3E" w:rsidRDefault="001760BE" w14:paraId="55560D95" w14:textId="77777777"/>
    <w:p w:rsidRPr="00BF7701" w:rsidR="00105D3E" w:rsidP="00105D3E" w:rsidRDefault="00105D3E" w14:paraId="7EEB3ABA" w14:textId="78A3B2E9">
      <w:r>
        <w:rPr>
          <w:noProof/>
        </w:rPr>
        <w:drawing>
          <wp:inline distT="0" distB="0" distL="0" distR="0" wp14:anchorId="7FC550EB" wp14:editId="4FBE4E5B">
            <wp:extent cx="6120130" cy="3329305"/>
            <wp:effectExtent l="0" t="0" r="13970" b="4445"/>
            <wp:docPr id="276662794" name="Chart 1">
              <a:extLst xmlns:a="http://schemas.openxmlformats.org/drawingml/2006/main">
                <a:ext uri="{FF2B5EF4-FFF2-40B4-BE49-F238E27FC236}">
                  <a16:creationId xmlns:a16="http://schemas.microsoft.com/office/drawing/2014/main" id="{614AEBAB-1E95-541D-706B-0FE0E24660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105D3E" w:rsidP="00EC54DD" w:rsidRDefault="00EC54DD" w14:paraId="2138FAEB" w14:textId="586287FE">
      <w:pPr>
        <w:pStyle w:val="Caption"/>
      </w:pPr>
      <w:r w:rsidRPr="00EC54DD">
        <w:t xml:space="preserve">Figure </w:t>
      </w:r>
      <w:r>
        <w:t>5</w:t>
      </w:r>
      <w:r w:rsidRPr="00EC54DD">
        <w:t xml:space="preserve">: </w:t>
      </w:r>
      <w:r w:rsidRPr="008818FC" w:rsidR="008818FC">
        <w:t xml:space="preserve">What is your connection to Ripponlea Precinct? </w:t>
      </w:r>
      <w:r w:rsidRPr="00EC54DD">
        <w:t>(54 total responses).</w:t>
      </w:r>
    </w:p>
    <w:p w:rsidR="00105D3E" w:rsidP="00105D3E" w:rsidRDefault="00105D3E" w14:paraId="21FEBAE7" w14:textId="77777777">
      <w:pPr>
        <w:pStyle w:val="Heading3"/>
      </w:pPr>
    </w:p>
    <w:p w:rsidR="00105D3E" w:rsidP="00105D3E" w:rsidRDefault="00105D3E" w14:paraId="449F3AC6" w14:textId="77777777"/>
    <w:p w:rsidR="00105D3E" w:rsidP="00105D3E" w:rsidRDefault="00105D3E" w14:paraId="7D0BFF6D" w14:textId="77777777"/>
    <w:p w:rsidR="00105D3E" w:rsidP="00105D3E" w:rsidRDefault="00105D3E" w14:paraId="19CF25D8" w14:textId="77777777"/>
    <w:p w:rsidR="00105D3E" w:rsidP="00105D3E" w:rsidRDefault="00105D3E" w14:paraId="7910E3D0" w14:textId="77777777"/>
    <w:p w:rsidR="00105D3E" w:rsidP="00105D3E" w:rsidRDefault="00105D3E" w14:paraId="08034719" w14:textId="7C42BAA8">
      <w:pPr>
        <w:pStyle w:val="Heading3"/>
      </w:pPr>
      <w:bookmarkStart w:name="_Toc239413264" w:id="35"/>
      <w:r>
        <w:t>T</w:t>
      </w:r>
      <w:r w:rsidRPr="00380B2E">
        <w:t>ravel</w:t>
      </w:r>
      <w:bookmarkEnd w:id="35"/>
    </w:p>
    <w:p w:rsidR="00105D3E" w:rsidP="00105D3E" w:rsidRDefault="00105D3E" w14:paraId="00CB4E92" w14:textId="424922EA">
      <w:r w:rsidRPr="00380B2E">
        <w:t>How do you usually travel to the Ripponlea Precinct?</w:t>
      </w:r>
    </w:p>
    <w:p w:rsidRPr="006221EC" w:rsidR="006221EC" w:rsidP="006221EC" w:rsidRDefault="175A2C27" w14:paraId="3010A0C2" w14:textId="1294021C">
      <w:pPr>
        <w:spacing w:line="300" w:lineRule="atLeast"/>
      </w:pPr>
      <w:r w:rsidRPr="28B8FB80" w:rsidR="175A2C27">
        <w:rPr>
          <w:rStyle w:val="normaltextrun"/>
          <w:rFonts w:cs="Poppins"/>
        </w:rPr>
        <w:t>Participants can choose multiple answers to this question</w:t>
      </w:r>
      <w:r w:rsidRPr="28B8FB80" w:rsidR="175A2C27">
        <w:rPr>
          <w:rStyle w:val="normaltextrun"/>
          <w:rFonts w:cs="Poppins"/>
        </w:rPr>
        <w:t xml:space="preserve">. </w:t>
      </w:r>
      <w:r w:rsidRPr="28B8FB80" w:rsidR="240E3B50">
        <w:rPr>
          <w:rStyle w:val="normaltextrun"/>
          <w:rFonts w:cs="Poppins"/>
        </w:rPr>
        <w:t xml:space="preserve"> </w:t>
      </w:r>
      <w:r w:rsidR="006221EC">
        <w:rPr/>
        <w:t xml:space="preserve">Walking was the most common way participants travelled to the precinct (70%, </w:t>
      </w:r>
      <w:r w:rsidR="008C226E">
        <w:rPr/>
        <w:t xml:space="preserve">38 </w:t>
      </w:r>
      <w:r w:rsidR="008C226E">
        <w:rPr/>
        <w:t xml:space="preserve">participants), </w:t>
      </w:r>
      <w:r w:rsidR="006221EC">
        <w:rPr/>
        <w:t>followed by travelling by car (50%</w:t>
      </w:r>
      <w:r w:rsidR="5D824BB3">
        <w:rPr/>
        <w:t>,</w:t>
      </w:r>
      <w:r w:rsidR="008C226E">
        <w:rPr/>
        <w:t xml:space="preserve"> 27</w:t>
      </w:r>
      <w:r w:rsidR="008C226E">
        <w:rPr/>
        <w:t>participants)</w:t>
      </w:r>
      <w:r w:rsidR="006221EC">
        <w:rPr/>
        <w:t>. Smaller numbers accessed the area by train (19%</w:t>
      </w:r>
      <w:r w:rsidR="00CC3623">
        <w:rPr/>
        <w:t>,</w:t>
      </w:r>
      <w:r w:rsidR="6CBCDDF9">
        <w:rPr/>
        <w:t xml:space="preserve"> </w:t>
      </w:r>
      <w:r w:rsidR="00CC3623">
        <w:rPr/>
        <w:t xml:space="preserve">10 </w:t>
      </w:r>
      <w:r w:rsidR="008C226E">
        <w:rPr/>
        <w:t>participants)</w:t>
      </w:r>
      <w:r w:rsidR="00CC3623">
        <w:rPr/>
        <w:t xml:space="preserve"> </w:t>
      </w:r>
      <w:r w:rsidR="006221EC">
        <w:rPr/>
        <w:t>bike (15%</w:t>
      </w:r>
      <w:r w:rsidR="00CC3623">
        <w:rPr/>
        <w:t xml:space="preserve">, 8 </w:t>
      </w:r>
      <w:r w:rsidR="00CC3623">
        <w:rPr/>
        <w:t>participants)</w:t>
      </w:r>
      <w:r w:rsidR="00CC3623">
        <w:rPr/>
        <w:t xml:space="preserve"> </w:t>
      </w:r>
      <w:r w:rsidR="006221EC">
        <w:rPr/>
        <w:t>demonstrating</w:t>
      </w:r>
      <w:r w:rsidR="006221EC">
        <w:rPr/>
        <w:t xml:space="preserve"> a mix of transport modes.</w:t>
      </w:r>
    </w:p>
    <w:p w:rsidR="000B2D4C" w:rsidP="00105D3E" w:rsidRDefault="000B2D4C" w14:paraId="7F627E9A" w14:textId="77777777"/>
    <w:p w:rsidRPr="00380B2E" w:rsidR="00105D3E" w:rsidP="00105D3E" w:rsidRDefault="00105D3E" w14:paraId="1291EB44" w14:textId="77777777">
      <w:r>
        <w:rPr>
          <w:noProof/>
        </w:rPr>
        <w:drawing>
          <wp:inline distT="0" distB="0" distL="0" distR="0" wp14:anchorId="52D0DF7C" wp14:editId="321A7D80">
            <wp:extent cx="5934075" cy="3533775"/>
            <wp:effectExtent l="0" t="0" r="9525" b="9525"/>
            <wp:docPr id="2067337874" name="Chart 1">
              <a:extLst xmlns:a="http://schemas.openxmlformats.org/drawingml/2006/main">
                <a:ext uri="{FF2B5EF4-FFF2-40B4-BE49-F238E27FC236}">
                  <a16:creationId xmlns:a16="http://schemas.microsoft.com/office/drawing/2014/main" id="{2FC7BD7E-79FF-2B81-2ECE-24F636735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105D3E" w:rsidP="00D71903" w:rsidRDefault="00D71903" w14:paraId="02FB5A56" w14:textId="1DF2A95B">
      <w:pPr>
        <w:pStyle w:val="Caption"/>
      </w:pPr>
      <w:r w:rsidRPr="00D71903">
        <w:t xml:space="preserve">Figure </w:t>
      </w:r>
      <w:r>
        <w:t>6</w:t>
      </w:r>
      <w:r w:rsidRPr="00D71903">
        <w:t xml:space="preserve">: </w:t>
      </w:r>
      <w:r w:rsidRPr="00FE5625" w:rsidR="00FE5625">
        <w:t>How do you usually travel to the Ripponlea Precinct?</w:t>
      </w:r>
      <w:r w:rsidR="00FE5625">
        <w:t xml:space="preserve"> </w:t>
      </w:r>
      <w:r w:rsidRPr="00EC54DD" w:rsidR="00FE5625">
        <w:t>(54 total responses).</w:t>
      </w:r>
    </w:p>
    <w:p w:rsidR="23D23E40" w:rsidP="23D23E40" w:rsidRDefault="23D23E40" w14:paraId="11B6E822" w14:textId="15E53D0B">
      <w:r>
        <w:br w:type="page"/>
      </w:r>
    </w:p>
    <w:p w:rsidR="23D23E40" w:rsidP="379016BF" w:rsidRDefault="2F063EBC" w14:paraId="0F152726" w14:textId="56500245">
      <w:pPr>
        <w:pStyle w:val="Heading1"/>
      </w:pPr>
      <w:bookmarkStart w:name="_Toc239413265" w:id="36"/>
      <w:r>
        <w:t>What we heard</w:t>
      </w:r>
      <w:bookmarkEnd w:id="36"/>
    </w:p>
    <w:p w:rsidR="00094815" w:rsidP="00094815" w:rsidRDefault="00094815" w14:paraId="3DCCE693" w14:textId="6FBB1E7C">
      <w:pPr>
        <w:pStyle w:val="Heading2"/>
      </w:pPr>
      <w:bookmarkStart w:name="_Toc239413266" w:id="37"/>
      <w:r>
        <w:t>Survey questions</w:t>
      </w:r>
      <w:bookmarkEnd w:id="37"/>
    </w:p>
    <w:p w:rsidR="00D94F2B" w:rsidP="00D94F2B" w:rsidRDefault="00BB3B1F" w14:paraId="5A5CD32D" w14:textId="181EE9CE">
      <w:pPr>
        <w:pStyle w:val="Heading3"/>
      </w:pPr>
      <w:bookmarkStart w:name="_Toc239413267" w:id="38"/>
      <w:r>
        <w:t>F</w:t>
      </w:r>
      <w:r w:rsidR="0074755C">
        <w:t>ive design principles</w:t>
      </w:r>
      <w:bookmarkEnd w:id="38"/>
    </w:p>
    <w:p w:rsidR="00D94F2B" w:rsidP="00D94F2B" w:rsidRDefault="007C1D5D" w14:paraId="361E3FB6" w14:textId="5D7737E5">
      <w:r>
        <w:t>We asked people, ‘</w:t>
      </w:r>
      <w:r w:rsidRPr="00D94F2B" w:rsidR="00D94F2B">
        <w:t>Overall, how satisfied are you with each of the five design principles for the Ripponlea Streetscape and Open Space Plan?</w:t>
      </w:r>
      <w:r>
        <w:t>’</w:t>
      </w:r>
      <w:r w:rsidR="006C3662">
        <w:t>.</w:t>
      </w:r>
    </w:p>
    <w:p w:rsidR="007C1D5D" w:rsidP="00D94F2B" w:rsidRDefault="00097B0B" w14:paraId="56CE7A52" w14:textId="4CA6DBE3">
      <w:r>
        <w:t>Respondent</w:t>
      </w:r>
      <w:r w:rsidR="002C3CE8">
        <w:t xml:space="preserve">s could select from </w:t>
      </w:r>
      <w:r w:rsidR="00E37AE2">
        <w:t xml:space="preserve">five </w:t>
      </w:r>
      <w:r w:rsidR="00BA789A">
        <w:t>options to describe their level of satisfaction</w:t>
      </w:r>
      <w:r w:rsidR="00382554">
        <w:t xml:space="preserve"> with each principle</w:t>
      </w:r>
      <w:r w:rsidR="006133DF">
        <w:t>, ranging from very dissatisfied to very satisfied.</w:t>
      </w:r>
    </w:p>
    <w:p w:rsidR="009C05FF" w:rsidP="009C05FF" w:rsidRDefault="009C05FF" w14:paraId="1DED480E" w14:textId="36593710">
      <w:r>
        <w:t>The principle that received the most satisfied responses was ‘green and sustainable neighbourhood’ (60% satisfied or very satisfied). This principle had the most very satisfied responses (27%) and the fewest very dissatisfied responses (13%).</w:t>
      </w:r>
    </w:p>
    <w:p w:rsidR="009C05FF" w:rsidP="009C05FF" w:rsidRDefault="009C05FF" w14:paraId="32F2044C" w14:textId="04D9E600">
      <w:r>
        <w:t>The principle that received the most dissatisfied responses was ‘vibrant village’ (28% dissatisfied or very dissatisfied). This principle had the most very dissatisfied responses (24%), and the fewest satisfied responses (52% satisfied or very satisfied).</w:t>
      </w:r>
    </w:p>
    <w:p w:rsidR="002D1A52" w:rsidP="002D1A52" w:rsidRDefault="009035E2" w14:paraId="67A30533" w14:textId="77777777">
      <w:pPr>
        <w:keepNext/>
      </w:pPr>
      <w:r>
        <w:rPr>
          <w:noProof/>
        </w:rPr>
        <w:drawing>
          <wp:inline distT="0" distB="0" distL="0" distR="0" wp14:anchorId="1B6BC385" wp14:editId="78D081F1">
            <wp:extent cx="6120130" cy="2505075"/>
            <wp:effectExtent l="0" t="0" r="13970" b="9525"/>
            <wp:docPr id="946827530" name="Chart 1">
              <a:extLst xmlns:a="http://schemas.openxmlformats.org/drawingml/2006/main">
                <a:ext uri="{FF2B5EF4-FFF2-40B4-BE49-F238E27FC236}">
                  <a16:creationId xmlns:a16="http://schemas.microsoft.com/office/drawing/2014/main" id="{AF42F0C7-15B6-6F93-1162-34FF8CB85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Pr="00D94F2B" w:rsidR="00D94F2B" w:rsidP="002D1A52" w:rsidRDefault="002D1A52" w14:paraId="417F0534" w14:textId="07DE4585">
      <w:pPr>
        <w:pStyle w:val="Caption"/>
      </w:pPr>
      <w:r w:rsidRPr="00F93845">
        <w:t xml:space="preserve">Figure </w:t>
      </w:r>
      <w:r w:rsidRPr="00F93845" w:rsidR="00F93845">
        <w:t>7</w:t>
      </w:r>
      <w:r w:rsidRPr="00F93845">
        <w:t>:</w:t>
      </w:r>
      <w:r>
        <w:t xml:space="preserve"> Responses to 'Overall, how satisfied are you with each of the five design principles for the Ripponlea Streetscape and Opens Space Plan?</w:t>
      </w:r>
      <w:r w:rsidR="00241DC8">
        <w:t>’</w:t>
      </w:r>
      <w:r w:rsidR="008F40AB">
        <w:t xml:space="preserve"> (</w:t>
      </w:r>
      <w:r w:rsidR="00E105C9">
        <w:t xml:space="preserve">52 total responses </w:t>
      </w:r>
      <w:r w:rsidR="00264927">
        <w:t xml:space="preserve">each </w:t>
      </w:r>
      <w:r w:rsidR="00E105C9">
        <w:t>for</w:t>
      </w:r>
      <w:r w:rsidR="00264927">
        <w:t xml:space="preserve"> </w:t>
      </w:r>
      <w:r w:rsidR="00E105C9">
        <w:t xml:space="preserve">distinct character, pedestrian friendly space and green and sustainable neighbourhood. </w:t>
      </w:r>
      <w:r w:rsidR="006133DF">
        <w:t>51 total responses for safe, inclusive and welcoming. 50 total responses for vibrant village).</w:t>
      </w:r>
    </w:p>
    <w:p w:rsidRPr="00DA309E" w:rsidR="00F55007" w:rsidP="00F55007" w:rsidRDefault="00F55007" w14:paraId="50AC7F6D" w14:textId="77777777">
      <w:pPr>
        <w:pStyle w:val="Heading4"/>
      </w:pPr>
      <w:r>
        <w:t>Rationale for responses</w:t>
      </w:r>
    </w:p>
    <w:p w:rsidRPr="00BD0282" w:rsidR="00BD0282" w:rsidP="006B4A31" w:rsidRDefault="00BD0282" w14:paraId="293220CC" w14:textId="77777777">
      <w:r>
        <w:t>Respondents also had the opportunity to share comments on the design principles. We invited people who rated any proposed action as dissatisfied or very dissatisfied to share their reasons.</w:t>
      </w:r>
      <w:r w:rsidR="00AC285C">
        <w:t xml:space="preserve"> </w:t>
      </w:r>
      <w:r w:rsidR="00BE2252">
        <w:t xml:space="preserve">We received 23 comments. They </w:t>
      </w:r>
      <w:r w:rsidR="009B35BA">
        <w:t>have been grouped into key themes</w:t>
      </w:r>
      <w:r w:rsidR="00BE2252">
        <w:t xml:space="preserve"> and</w:t>
      </w:r>
      <w:r w:rsidR="009B35BA">
        <w:t xml:space="preserve"> summarised below.</w:t>
      </w:r>
    </w:p>
    <w:p w:rsidRPr="00DA309E" w:rsidR="00F55007" w:rsidP="00F55007" w:rsidRDefault="00F55007" w14:paraId="6E9C5BF6" w14:textId="77777777">
      <w:pPr>
        <w:tabs>
          <w:tab w:val="clear" w:pos="-3060"/>
          <w:tab w:val="clear" w:pos="-2340"/>
          <w:tab w:val="clear" w:pos="6300"/>
        </w:tabs>
        <w:suppressAutoHyphens w:val="0"/>
        <w:spacing w:after="0" w:line="240" w:lineRule="auto"/>
        <w:textAlignment w:val="baseline"/>
        <w:rPr>
          <w:rFonts w:ascii="Segoe UI" w:hAnsi="Segoe UI" w:cs="Segoe UI"/>
          <w:color w:val="000000"/>
          <w:sz w:val="18"/>
          <w:szCs w:val="18"/>
        </w:rPr>
      </w:pPr>
    </w:p>
    <w:tbl>
      <w:tblPr>
        <w:tblW w:w="962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95"/>
        <w:gridCol w:w="1353"/>
        <w:gridCol w:w="6374"/>
      </w:tblGrid>
      <w:tr w:rsidRPr="006653BB" w:rsidR="00F55007" w14:paraId="3B5952FF" w14:textId="77777777">
        <w:trPr>
          <w:trHeight w:val="720"/>
        </w:trPr>
        <w:tc>
          <w:tcPr>
            <w:tcW w:w="1895" w:type="dxa"/>
            <w:tcBorders>
              <w:top w:val="single" w:color="auto" w:sz="6" w:space="0"/>
              <w:left w:val="single" w:color="auto" w:sz="6" w:space="0"/>
              <w:bottom w:val="single" w:color="auto" w:sz="6" w:space="0"/>
              <w:right w:val="single" w:color="auto" w:sz="6" w:space="0"/>
            </w:tcBorders>
            <w:vAlign w:val="center"/>
            <w:hideMark/>
          </w:tcPr>
          <w:p w:rsidRPr="006653BB" w:rsidR="00F55007" w:rsidRDefault="00F55007" w14:paraId="7F80EC1E"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Theme</w:t>
            </w:r>
            <w:r w:rsidRPr="006653BB">
              <w:rPr>
                <w:rFonts w:ascii="Times New Roman" w:hAnsi="Times New Roman" w:cs="Times New Roman"/>
                <w:color w:val="000000"/>
              </w:rPr>
              <w:t> </w:t>
            </w:r>
            <w:r w:rsidRPr="006653BB">
              <w:rPr>
                <w:rFonts w:cs="Poppins"/>
                <w:color w:val="000000"/>
              </w:rPr>
              <w:t> </w:t>
            </w:r>
          </w:p>
        </w:tc>
        <w:tc>
          <w:tcPr>
            <w:tcW w:w="1353" w:type="dxa"/>
            <w:tcBorders>
              <w:top w:val="single" w:color="auto" w:sz="6" w:space="0"/>
              <w:left w:val="single" w:color="auto" w:sz="6" w:space="0"/>
              <w:bottom w:val="single" w:color="auto" w:sz="6" w:space="0"/>
              <w:right w:val="single" w:color="auto" w:sz="6" w:space="0"/>
            </w:tcBorders>
            <w:vAlign w:val="center"/>
            <w:hideMark/>
          </w:tcPr>
          <w:p w:rsidRPr="006653BB" w:rsidR="00F55007" w:rsidRDefault="00F55007" w14:paraId="0FEF2F91"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Number of comments</w:t>
            </w:r>
            <w:r w:rsidRPr="006653BB">
              <w:rPr>
                <w:rFonts w:ascii="Times New Roman" w:hAnsi="Times New Roman" w:cs="Times New Roman"/>
                <w:color w:val="000000"/>
              </w:rPr>
              <w:t> </w:t>
            </w:r>
            <w:r w:rsidRPr="006653BB">
              <w:rPr>
                <w:rFonts w:cs="Poppins"/>
                <w:color w:val="000000"/>
              </w:rPr>
              <w:t> </w:t>
            </w:r>
          </w:p>
        </w:tc>
        <w:tc>
          <w:tcPr>
            <w:tcW w:w="6374" w:type="dxa"/>
            <w:tcBorders>
              <w:top w:val="single" w:color="auto" w:sz="6" w:space="0"/>
              <w:left w:val="single" w:color="auto" w:sz="6" w:space="0"/>
              <w:bottom w:val="single" w:color="auto" w:sz="6" w:space="0"/>
              <w:right w:val="single" w:color="auto" w:sz="6" w:space="0"/>
            </w:tcBorders>
            <w:vAlign w:val="center"/>
            <w:hideMark/>
          </w:tcPr>
          <w:p w:rsidRPr="006653BB" w:rsidR="00F55007" w:rsidRDefault="00F55007" w14:paraId="66007A1B"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Example comment</w:t>
            </w:r>
            <w:r w:rsidRPr="006653BB">
              <w:rPr>
                <w:rFonts w:ascii="Times New Roman" w:hAnsi="Times New Roman" w:cs="Times New Roman"/>
                <w:color w:val="000000"/>
              </w:rPr>
              <w:t> </w:t>
            </w:r>
            <w:r w:rsidRPr="006653BB">
              <w:rPr>
                <w:rFonts w:cs="Poppins"/>
                <w:color w:val="000000"/>
              </w:rPr>
              <w:t> </w:t>
            </w:r>
          </w:p>
        </w:tc>
      </w:tr>
      <w:tr w:rsidRPr="006653BB" w:rsidR="00F55007" w14:paraId="63009A51" w14:textId="77777777">
        <w:trPr>
          <w:trHeight w:val="2001"/>
        </w:trPr>
        <w:tc>
          <w:tcPr>
            <w:tcW w:w="1895" w:type="dxa"/>
            <w:tcBorders>
              <w:top w:val="single" w:color="auto" w:sz="6" w:space="0"/>
              <w:left w:val="single" w:color="auto" w:sz="6" w:space="0"/>
              <w:bottom w:val="single" w:color="auto" w:sz="6" w:space="0"/>
              <w:right w:val="single" w:color="auto" w:sz="6" w:space="0"/>
            </w:tcBorders>
          </w:tcPr>
          <w:p w:rsidRPr="001B5A67" w:rsidR="00F55007" w:rsidRDefault="00FB05A8" w14:paraId="6CD1DDC5" w14:textId="24FACF7C">
            <w:r w:rsidRPr="00FB05A8">
              <w:t>Loss of parking and business impacts</w:t>
            </w:r>
          </w:p>
        </w:tc>
        <w:tc>
          <w:tcPr>
            <w:tcW w:w="1353" w:type="dxa"/>
            <w:tcBorders>
              <w:top w:val="single" w:color="auto" w:sz="6" w:space="0"/>
              <w:left w:val="single" w:color="auto" w:sz="6" w:space="0"/>
              <w:bottom w:val="single" w:color="auto" w:sz="6" w:space="0"/>
              <w:right w:val="single" w:color="auto" w:sz="6" w:space="0"/>
            </w:tcBorders>
          </w:tcPr>
          <w:p w:rsidRPr="006653BB" w:rsidR="00F55007" w:rsidRDefault="00FB05A8" w14:paraId="4A35C64D" w14:textId="1EF818C6">
            <w:pPr>
              <w:jc w:val="center"/>
            </w:pPr>
            <w:r>
              <w:t>9</w:t>
            </w:r>
          </w:p>
        </w:tc>
        <w:tc>
          <w:tcPr>
            <w:tcW w:w="6374" w:type="dxa"/>
            <w:tcBorders>
              <w:top w:val="single" w:color="auto" w:sz="6" w:space="0"/>
              <w:left w:val="single" w:color="auto" w:sz="6" w:space="0"/>
              <w:bottom w:val="single" w:color="auto" w:sz="6" w:space="0"/>
              <w:right w:val="single" w:color="auto" w:sz="6" w:space="0"/>
            </w:tcBorders>
          </w:tcPr>
          <w:p w:rsidR="00FB05A8" w:rsidP="00FB05A8" w:rsidRDefault="00FB05A8" w14:paraId="2197406B" w14:textId="7E827A30">
            <w:pPr>
              <w:rPr>
                <w:i/>
                <w:iCs/>
              </w:rPr>
            </w:pPr>
            <w:r>
              <w:rPr>
                <w:i/>
                <w:iCs/>
              </w:rPr>
              <w:t>“</w:t>
            </w:r>
            <w:r w:rsidRPr="00552D23" w:rsidR="00552D23">
              <w:rPr>
                <w:i/>
                <w:iCs/>
              </w:rPr>
              <w:t>You are creating less parking for the existing shops. None of these changes are helping the local Jewish community and stores.</w:t>
            </w:r>
            <w:r w:rsidR="00552D23">
              <w:rPr>
                <w:i/>
                <w:iCs/>
              </w:rPr>
              <w:t>”</w:t>
            </w:r>
          </w:p>
          <w:p w:rsidRPr="001B5A67" w:rsidR="00F55007" w:rsidP="00FB05A8" w:rsidRDefault="00552D23" w14:paraId="44A758A5" w14:textId="751E1CE3">
            <w:pPr>
              <w:rPr>
                <w:i/>
                <w:iCs/>
              </w:rPr>
            </w:pPr>
            <w:r>
              <w:rPr>
                <w:i/>
                <w:iCs/>
              </w:rPr>
              <w:t>“</w:t>
            </w:r>
            <w:r w:rsidRPr="00552D23">
              <w:rPr>
                <w:i/>
                <w:iCs/>
              </w:rPr>
              <w:t>Making Glen Eira ave a one way street and reducing parking is only going to make my life more difficult as parking is already a nightmare there</w:t>
            </w:r>
            <w:r>
              <w:rPr>
                <w:i/>
                <w:iCs/>
              </w:rPr>
              <w:t>.”</w:t>
            </w:r>
          </w:p>
        </w:tc>
      </w:tr>
      <w:tr w:rsidRPr="006653BB" w:rsidR="00F55007" w14:paraId="12F2F103" w14:textId="77777777">
        <w:trPr>
          <w:trHeight w:val="1689"/>
        </w:trPr>
        <w:tc>
          <w:tcPr>
            <w:tcW w:w="1895" w:type="dxa"/>
            <w:tcBorders>
              <w:top w:val="single" w:color="auto" w:sz="6" w:space="0"/>
              <w:left w:val="single" w:color="auto" w:sz="6" w:space="0"/>
              <w:bottom w:val="single" w:color="auto" w:sz="6" w:space="0"/>
              <w:right w:val="single" w:color="auto" w:sz="6" w:space="0"/>
            </w:tcBorders>
          </w:tcPr>
          <w:p w:rsidRPr="001B5A67" w:rsidR="00F55007" w:rsidRDefault="00FB05A8" w14:paraId="292CF03E" w14:textId="1F834784">
            <w:r w:rsidRPr="00FB05A8">
              <w:t>Concerns about design priorities and amenity outcomes</w:t>
            </w:r>
          </w:p>
        </w:tc>
        <w:tc>
          <w:tcPr>
            <w:tcW w:w="1353" w:type="dxa"/>
            <w:tcBorders>
              <w:top w:val="single" w:color="auto" w:sz="6" w:space="0"/>
              <w:left w:val="single" w:color="auto" w:sz="6" w:space="0"/>
              <w:bottom w:val="single" w:color="auto" w:sz="6" w:space="0"/>
              <w:right w:val="single" w:color="auto" w:sz="6" w:space="0"/>
            </w:tcBorders>
          </w:tcPr>
          <w:p w:rsidRPr="006653BB" w:rsidR="00F55007" w:rsidRDefault="00FB05A8" w14:paraId="3C0933B2" w14:textId="2EDB1EAD">
            <w:pPr>
              <w:jc w:val="center"/>
              <w:rPr>
                <w:rFonts w:ascii="Times New Roman" w:hAnsi="Times New Roman" w:cs="Times New Roman"/>
                <w:color w:val="000000"/>
                <w:sz w:val="24"/>
                <w:szCs w:val="24"/>
              </w:rPr>
            </w:pPr>
            <w:r w:rsidRPr="00552D23">
              <w:t>8</w:t>
            </w:r>
          </w:p>
        </w:tc>
        <w:tc>
          <w:tcPr>
            <w:tcW w:w="6374" w:type="dxa"/>
            <w:tcBorders>
              <w:top w:val="single" w:color="auto" w:sz="6" w:space="0"/>
              <w:left w:val="single" w:color="auto" w:sz="6" w:space="0"/>
              <w:bottom w:val="single" w:color="auto" w:sz="6" w:space="0"/>
              <w:right w:val="single" w:color="auto" w:sz="6" w:space="0"/>
            </w:tcBorders>
          </w:tcPr>
          <w:p w:rsidR="00552D23" w:rsidRDefault="00552D23" w14:paraId="2DFF0710" w14:textId="3C5AE695">
            <w:pPr>
              <w:rPr>
                <w:i/>
                <w:iCs/>
                <w:lang w:val="en-US"/>
              </w:rPr>
            </w:pPr>
            <w:r>
              <w:rPr>
                <w:i/>
                <w:iCs/>
                <w:lang w:val="en-US"/>
              </w:rPr>
              <w:t>“</w:t>
            </w:r>
            <w:r w:rsidRPr="00552D23">
              <w:rPr>
                <w:i/>
                <w:iCs/>
                <w:lang w:val="en-US"/>
              </w:rPr>
              <w:t>You mentioned removing rippers cafe in the plan. It is a vibrant and quirky asset. It adds unique character. Its removal will make the area generic.</w:t>
            </w:r>
            <w:r>
              <w:rPr>
                <w:i/>
                <w:iCs/>
                <w:lang w:val="en-US"/>
              </w:rPr>
              <w:t>”</w:t>
            </w:r>
          </w:p>
          <w:p w:rsidRPr="00552D23" w:rsidR="00552D23" w:rsidRDefault="00552D23" w14:paraId="4EE71A90" w14:textId="11255EBA">
            <w:pPr>
              <w:rPr>
                <w:i/>
                <w:iCs/>
                <w:lang w:val="en-US"/>
              </w:rPr>
            </w:pPr>
            <w:r>
              <w:rPr>
                <w:i/>
                <w:iCs/>
                <w:lang w:val="en-US"/>
              </w:rPr>
              <w:t>“</w:t>
            </w:r>
            <w:r w:rsidRPr="00552D23">
              <w:rPr>
                <w:i/>
                <w:iCs/>
                <w:lang w:val="en-US"/>
              </w:rPr>
              <w:t>it would be splendid to see some grass on the crossover and would arguably improve the streetscape greening more than trees along</w:t>
            </w:r>
            <w:r>
              <w:rPr>
                <w:i/>
                <w:iCs/>
                <w:lang w:val="en-US"/>
              </w:rPr>
              <w:t>”</w:t>
            </w:r>
          </w:p>
        </w:tc>
      </w:tr>
      <w:tr w:rsidRPr="006653BB" w:rsidR="00F55007" w14:paraId="7F73C891" w14:textId="77777777">
        <w:trPr>
          <w:trHeight w:val="1546"/>
        </w:trPr>
        <w:tc>
          <w:tcPr>
            <w:tcW w:w="1895" w:type="dxa"/>
            <w:tcBorders>
              <w:top w:val="single" w:color="auto" w:sz="6" w:space="0"/>
              <w:left w:val="single" w:color="auto" w:sz="6" w:space="0"/>
              <w:bottom w:val="single" w:color="auto" w:sz="6" w:space="0"/>
              <w:right w:val="single" w:color="auto" w:sz="6" w:space="0"/>
            </w:tcBorders>
          </w:tcPr>
          <w:p w:rsidRPr="006653BB" w:rsidR="00F55007" w:rsidRDefault="00FB05A8" w14:paraId="0D14CCBF" w14:textId="55132C91">
            <w:r w:rsidRPr="00FB05A8">
              <w:t>Traffic congestion and access concerns</w:t>
            </w:r>
          </w:p>
        </w:tc>
        <w:tc>
          <w:tcPr>
            <w:tcW w:w="1353" w:type="dxa"/>
            <w:tcBorders>
              <w:top w:val="single" w:color="auto" w:sz="6" w:space="0"/>
              <w:left w:val="single" w:color="auto" w:sz="6" w:space="0"/>
              <w:bottom w:val="single" w:color="auto" w:sz="6" w:space="0"/>
              <w:right w:val="single" w:color="auto" w:sz="6" w:space="0"/>
            </w:tcBorders>
          </w:tcPr>
          <w:p w:rsidRPr="006653BB" w:rsidR="00F55007" w:rsidRDefault="00FB05A8" w14:paraId="71FF67E4" w14:textId="273495E9">
            <w:pPr>
              <w:jc w:val="center"/>
            </w:pPr>
            <w:r>
              <w:t>7</w:t>
            </w:r>
          </w:p>
        </w:tc>
        <w:tc>
          <w:tcPr>
            <w:tcW w:w="6374" w:type="dxa"/>
            <w:tcBorders>
              <w:top w:val="single" w:color="auto" w:sz="6" w:space="0"/>
              <w:left w:val="single" w:color="auto" w:sz="6" w:space="0"/>
              <w:bottom w:val="single" w:color="auto" w:sz="6" w:space="0"/>
              <w:right w:val="single" w:color="auto" w:sz="6" w:space="0"/>
            </w:tcBorders>
          </w:tcPr>
          <w:p w:rsidR="00F55007" w:rsidRDefault="00552D23" w14:paraId="1DE097D8" w14:textId="2CF5AD76">
            <w:pPr>
              <w:rPr>
                <w:i/>
                <w:iCs/>
              </w:rPr>
            </w:pPr>
            <w:r>
              <w:rPr>
                <w:i/>
                <w:iCs/>
              </w:rPr>
              <w:t>“</w:t>
            </w:r>
            <w:r w:rsidRPr="00552D23">
              <w:rPr>
                <w:i/>
                <w:iCs/>
              </w:rPr>
              <w:t xml:space="preserve">Vehicles must have adequate space to navigate turning into or out of an adjoining </w:t>
            </w:r>
            <w:r w:rsidRPr="624902DA" w:rsidR="213B01BD">
              <w:rPr>
                <w:i/>
                <w:iCs/>
              </w:rPr>
              <w:t>carriageway</w:t>
            </w:r>
            <w:r w:rsidRPr="00552D23">
              <w:rPr>
                <w:i/>
                <w:iCs/>
              </w:rPr>
              <w:t xml:space="preserve"> with clear passage around another vehicle.</w:t>
            </w:r>
            <w:r>
              <w:rPr>
                <w:i/>
                <w:iCs/>
              </w:rPr>
              <w:t>”</w:t>
            </w:r>
          </w:p>
          <w:p w:rsidRPr="001B5A67" w:rsidR="00552D23" w:rsidRDefault="00552D23" w14:paraId="2837CB02" w14:textId="45982A62">
            <w:pPr>
              <w:rPr>
                <w:i/>
                <w:iCs/>
              </w:rPr>
            </w:pPr>
            <w:r>
              <w:rPr>
                <w:i/>
                <w:iCs/>
              </w:rPr>
              <w:t>“</w:t>
            </w:r>
            <w:r w:rsidRPr="00552D23">
              <w:rPr>
                <w:i/>
                <w:iCs/>
              </w:rPr>
              <w:t>I believe reducing Glen Eira ave south to one way is going to put so much extra strain on Glen Eira road shopping precinct that it at times will turn into a grid lock.</w:t>
            </w:r>
            <w:r>
              <w:rPr>
                <w:i/>
                <w:iCs/>
              </w:rPr>
              <w:t>”</w:t>
            </w:r>
          </w:p>
        </w:tc>
      </w:tr>
      <w:tr w:rsidRPr="006653BB" w:rsidR="00F55007" w14:paraId="628123A7" w14:textId="77777777">
        <w:trPr>
          <w:trHeight w:val="1546"/>
        </w:trPr>
        <w:tc>
          <w:tcPr>
            <w:tcW w:w="1895" w:type="dxa"/>
            <w:tcBorders>
              <w:top w:val="single" w:color="auto" w:sz="6" w:space="0"/>
              <w:left w:val="single" w:color="auto" w:sz="6" w:space="0"/>
              <w:bottom w:val="single" w:color="auto" w:sz="6" w:space="0"/>
              <w:right w:val="single" w:color="auto" w:sz="6" w:space="0"/>
            </w:tcBorders>
          </w:tcPr>
          <w:p w:rsidRPr="00621260" w:rsidR="00F55007" w:rsidRDefault="00FB05A8" w14:paraId="17E24F66" w14:textId="649770C5">
            <w:r w:rsidRPr="00FB05A8">
              <w:t xml:space="preserve">Poor maintenance </w:t>
            </w:r>
            <w:r w:rsidRPr="00FB05A8">
              <w:t>and village presentation</w:t>
            </w:r>
          </w:p>
        </w:tc>
        <w:tc>
          <w:tcPr>
            <w:tcW w:w="1353" w:type="dxa"/>
            <w:tcBorders>
              <w:top w:val="single" w:color="auto" w:sz="6" w:space="0"/>
              <w:left w:val="single" w:color="auto" w:sz="6" w:space="0"/>
              <w:bottom w:val="single" w:color="auto" w:sz="6" w:space="0"/>
              <w:right w:val="single" w:color="auto" w:sz="6" w:space="0"/>
            </w:tcBorders>
          </w:tcPr>
          <w:p w:rsidR="00F55007" w:rsidRDefault="00FB05A8" w14:paraId="600CC51C" w14:textId="2767D4ED">
            <w:pPr>
              <w:jc w:val="center"/>
            </w:pPr>
            <w:r>
              <w:t>5</w:t>
            </w:r>
          </w:p>
        </w:tc>
        <w:tc>
          <w:tcPr>
            <w:tcW w:w="6374" w:type="dxa"/>
            <w:tcBorders>
              <w:top w:val="single" w:color="auto" w:sz="6" w:space="0"/>
              <w:left w:val="single" w:color="auto" w:sz="6" w:space="0"/>
              <w:bottom w:val="single" w:color="auto" w:sz="6" w:space="0"/>
              <w:right w:val="single" w:color="auto" w:sz="6" w:space="0"/>
            </w:tcBorders>
          </w:tcPr>
          <w:p w:rsidR="00F55007" w:rsidRDefault="002E2465" w14:paraId="60173631" w14:textId="2AAF26D2">
            <w:pPr>
              <w:rPr>
                <w:i/>
                <w:iCs/>
              </w:rPr>
            </w:pPr>
            <w:r>
              <w:rPr>
                <w:i/>
                <w:iCs/>
              </w:rPr>
              <w:t>“</w:t>
            </w:r>
            <w:r w:rsidRPr="002E2465">
              <w:rPr>
                <w:i/>
                <w:iCs/>
              </w:rPr>
              <w:t xml:space="preserve">Hygiene of the streets is </w:t>
            </w:r>
            <w:r w:rsidRPr="624902DA" w:rsidR="0108527C">
              <w:rPr>
                <w:i/>
                <w:iCs/>
              </w:rPr>
              <w:t>appalling</w:t>
            </w:r>
            <w:r w:rsidRPr="624902DA" w:rsidR="74754CC2">
              <w:rPr>
                <w:i/>
                <w:iCs/>
              </w:rPr>
              <w:t>.</w:t>
            </w:r>
            <w:r w:rsidRPr="002E2465">
              <w:rPr>
                <w:i/>
                <w:iCs/>
              </w:rPr>
              <w:t xml:space="preserve"> Fish shop literally has pigeon poop build up at the front.</w:t>
            </w:r>
            <w:r>
              <w:rPr>
                <w:i/>
                <w:iCs/>
              </w:rPr>
              <w:t>”</w:t>
            </w:r>
          </w:p>
          <w:p w:rsidRPr="00621260" w:rsidR="002E2465" w:rsidRDefault="002E2465" w14:paraId="4B10E72A" w14:textId="38271164">
            <w:pPr>
              <w:rPr>
                <w:i/>
                <w:iCs/>
              </w:rPr>
            </w:pPr>
            <w:r>
              <w:rPr>
                <w:i/>
                <w:iCs/>
              </w:rPr>
              <w:t>“</w:t>
            </w:r>
            <w:r w:rsidRPr="002E2465">
              <w:rPr>
                <w:i/>
                <w:iCs/>
              </w:rPr>
              <w:t xml:space="preserve">The </w:t>
            </w:r>
            <w:r w:rsidRPr="624902DA" w:rsidR="2C0B53B8">
              <w:rPr>
                <w:i/>
                <w:iCs/>
              </w:rPr>
              <w:t>asphalt</w:t>
            </w:r>
            <w:r w:rsidRPr="002E2465">
              <w:rPr>
                <w:i/>
                <w:iCs/>
              </w:rPr>
              <w:t xml:space="preserve"> paving is an eyesore</w:t>
            </w:r>
            <w:r w:rsidRPr="624902DA" w:rsidR="5036D010">
              <w:rPr>
                <w:i/>
                <w:iCs/>
              </w:rPr>
              <w:t>;</w:t>
            </w:r>
            <w:r w:rsidRPr="002E2465">
              <w:rPr>
                <w:i/>
                <w:iCs/>
              </w:rPr>
              <w:t xml:space="preserve"> it would be splendid to see some grass on the crossover and would arguably improve the streetscape greening more than trees along</w:t>
            </w:r>
            <w:r>
              <w:rPr>
                <w:i/>
                <w:iCs/>
              </w:rPr>
              <w:t>”</w:t>
            </w:r>
          </w:p>
        </w:tc>
      </w:tr>
    </w:tbl>
    <w:p w:rsidR="00730A4B" w:rsidRDefault="00730A4B" w14:paraId="143C6F79" w14:textId="77777777">
      <w:pPr>
        <w:tabs>
          <w:tab w:val="clear" w:pos="-3060"/>
          <w:tab w:val="clear" w:pos="-2340"/>
          <w:tab w:val="clear" w:pos="6300"/>
        </w:tabs>
        <w:suppressAutoHyphens w:val="0"/>
        <w:spacing w:after="160" w:line="259" w:lineRule="auto"/>
      </w:pPr>
    </w:p>
    <w:p w:rsidRPr="00D94F2B" w:rsidR="00D94F2B" w:rsidP="00D94F2B" w:rsidRDefault="007E4955" w14:paraId="40F77ECC" w14:textId="297A2B81">
      <w:pPr>
        <w:pStyle w:val="Heading3"/>
      </w:pPr>
      <w:bookmarkStart w:name="_Toc239413268" w:id="39"/>
      <w:r>
        <w:t xml:space="preserve">Proposed actions for </w:t>
      </w:r>
      <w:r w:rsidR="00BB3B1F">
        <w:t>specific locations</w:t>
      </w:r>
      <w:bookmarkEnd w:id="39"/>
    </w:p>
    <w:p w:rsidR="00E42300" w:rsidP="00D94F2B" w:rsidRDefault="007E4955" w14:paraId="189EA24E" w14:textId="32B2259E">
      <w:r>
        <w:t xml:space="preserve">We </w:t>
      </w:r>
      <w:r w:rsidR="00766FD4">
        <w:t>asked</w:t>
      </w:r>
      <w:r>
        <w:t xml:space="preserve"> people </w:t>
      </w:r>
      <w:r w:rsidR="00DF2CAE">
        <w:t xml:space="preserve">which of four sub-precinct areas they wanted to </w:t>
      </w:r>
      <w:r w:rsidR="00766FD4">
        <w:t>give</w:t>
      </w:r>
      <w:r w:rsidR="00DF2CAE">
        <w:t xml:space="preserve"> feedback on</w:t>
      </w:r>
      <w:r w:rsidR="00980271">
        <w:t>:</w:t>
      </w:r>
    </w:p>
    <w:p w:rsidR="00E42300" w:rsidP="00E42300" w:rsidRDefault="00B323D9" w14:paraId="3F9DBA6A" w14:textId="7D39F9FB">
      <w:pPr>
        <w:pStyle w:val="ListParagraph"/>
        <w:numPr>
          <w:ilvl w:val="0"/>
          <w:numId w:val="33"/>
        </w:numPr>
      </w:pPr>
      <w:r w:rsidRPr="00B323D9">
        <w:t>Burnett Gray Gardens West &amp; East</w:t>
      </w:r>
    </w:p>
    <w:p w:rsidR="00B323D9" w:rsidP="00E42300" w:rsidRDefault="00B323D9" w14:paraId="64ADA294" w14:textId="50EAA113">
      <w:pPr>
        <w:pStyle w:val="ListParagraph"/>
        <w:numPr>
          <w:ilvl w:val="0"/>
          <w:numId w:val="33"/>
        </w:numPr>
      </w:pPr>
      <w:r w:rsidRPr="00B323D9">
        <w:t>Public space around the synagogue (Glen Eira Ave South and Oak Grove)</w:t>
      </w:r>
    </w:p>
    <w:p w:rsidR="00B323D9" w:rsidP="00E42300" w:rsidRDefault="00B323D9" w14:paraId="2383E787" w14:textId="4BAB5103">
      <w:pPr>
        <w:pStyle w:val="ListParagraph"/>
        <w:numPr>
          <w:ilvl w:val="0"/>
          <w:numId w:val="33"/>
        </w:numPr>
      </w:pPr>
      <w:r w:rsidRPr="00B323D9">
        <w:t>Ripponlea Village (Glen Eira Road Shopping Centre)</w:t>
      </w:r>
    </w:p>
    <w:p w:rsidR="00B323D9" w:rsidP="00E42300" w:rsidRDefault="00B323D9" w14:paraId="39638ABD" w14:textId="4108A5E8">
      <w:pPr>
        <w:pStyle w:val="ListParagraph"/>
        <w:numPr>
          <w:ilvl w:val="0"/>
          <w:numId w:val="33"/>
        </w:numPr>
        <w:rPr/>
      </w:pPr>
      <w:r w:rsidR="00B323D9">
        <w:rPr/>
        <w:t xml:space="preserve">Urban Forest – </w:t>
      </w:r>
      <w:r w:rsidR="00B323D9">
        <w:rPr/>
        <w:t>High Priority</w:t>
      </w:r>
      <w:r w:rsidR="00B323D9">
        <w:rPr/>
        <w:t xml:space="preserve"> Streets (Oak G</w:t>
      </w:r>
      <w:r w:rsidR="5EB33141">
        <w:rPr/>
        <w:t>r</w:t>
      </w:r>
      <w:r w:rsidR="00B323D9">
        <w:rPr/>
        <w:t>ove &amp; Glen Eira Ave North)</w:t>
      </w:r>
    </w:p>
    <w:p w:rsidR="00F27A3D" w:rsidP="00F27A3D" w:rsidRDefault="00E954B9" w14:paraId="04B25576" w14:textId="3495F191">
      <w:r>
        <w:t xml:space="preserve">Based on which areas </w:t>
      </w:r>
      <w:r w:rsidR="00097B0B">
        <w:t>respondent</w:t>
      </w:r>
      <w:r>
        <w:t>s selected, w</w:t>
      </w:r>
      <w:r w:rsidR="00F27A3D">
        <w:t xml:space="preserve">e then asked </w:t>
      </w:r>
      <w:r w:rsidR="00AE66BD">
        <w:t xml:space="preserve">how satisfied they were </w:t>
      </w:r>
      <w:r w:rsidR="00F27A3D">
        <w:t xml:space="preserve">with the </w:t>
      </w:r>
      <w:r w:rsidR="000202CD">
        <w:t xml:space="preserve">proposed </w:t>
      </w:r>
      <w:r w:rsidR="00F27A3D">
        <w:t>actions</w:t>
      </w:r>
      <w:r w:rsidR="00AE66BD">
        <w:t xml:space="preserve"> </w:t>
      </w:r>
      <w:r w:rsidR="00F27A3D">
        <w:t xml:space="preserve">for </w:t>
      </w:r>
      <w:r w:rsidR="000202CD">
        <w:t xml:space="preserve">improving </w:t>
      </w:r>
      <w:r w:rsidR="00F27A3D">
        <w:t>specific locations</w:t>
      </w:r>
      <w:r w:rsidR="008967D5">
        <w:t xml:space="preserve"> within those areas</w:t>
      </w:r>
      <w:r w:rsidR="00F27A3D">
        <w:t>.</w:t>
      </w:r>
    </w:p>
    <w:p w:rsidR="000D5008" w:rsidP="00F27A3D" w:rsidRDefault="000D5008" w14:paraId="3B40DBE0" w14:textId="484A6B88">
      <w:r>
        <w:t xml:space="preserve">The </w:t>
      </w:r>
      <w:r w:rsidR="59566AC6">
        <w:t>number of responses received for each of</w:t>
      </w:r>
      <w:r>
        <w:t xml:space="preserve"> specific locations were:</w:t>
      </w:r>
    </w:p>
    <w:p w:rsidR="000D5008" w:rsidP="000D5008" w:rsidRDefault="000D5008" w14:paraId="2D55838D" w14:textId="7C5AC5D1">
      <w:pPr>
        <w:pStyle w:val="ListParagraph"/>
        <w:numPr>
          <w:ilvl w:val="0"/>
          <w:numId w:val="37"/>
        </w:numPr>
      </w:pPr>
      <w:r>
        <w:t>Burnett Gray Gardens – West</w:t>
      </w:r>
      <w:r w:rsidR="68C6710C">
        <w:t xml:space="preserve"> (16 responses)</w:t>
      </w:r>
    </w:p>
    <w:p w:rsidR="000D5008" w:rsidP="000D5008" w:rsidRDefault="000D5008" w14:paraId="499C4BF8" w14:textId="219283F1">
      <w:pPr>
        <w:pStyle w:val="ListParagraph"/>
        <w:numPr>
          <w:ilvl w:val="0"/>
          <w:numId w:val="37"/>
        </w:numPr>
      </w:pPr>
      <w:r>
        <w:t>Burnett Gray Gardens – East</w:t>
      </w:r>
      <w:r w:rsidR="476F1AAB">
        <w:t xml:space="preserve"> (16 responses)</w:t>
      </w:r>
    </w:p>
    <w:p w:rsidR="000D5008" w:rsidP="000D5008" w:rsidRDefault="000D5008" w14:paraId="344BCB72" w14:textId="257325B4">
      <w:pPr>
        <w:pStyle w:val="ListParagraph"/>
        <w:numPr>
          <w:ilvl w:val="0"/>
          <w:numId w:val="37"/>
        </w:numPr>
      </w:pPr>
      <w:r>
        <w:t>Glen Eira Avenue South</w:t>
      </w:r>
      <w:r w:rsidR="160B817F">
        <w:t xml:space="preserve"> (31 responses)</w:t>
      </w:r>
    </w:p>
    <w:p w:rsidR="000D5008" w:rsidP="000D5008" w:rsidRDefault="000D5008" w14:paraId="254E172B" w14:textId="56DAFEAD">
      <w:pPr>
        <w:pStyle w:val="ListParagraph"/>
        <w:numPr>
          <w:ilvl w:val="0"/>
          <w:numId w:val="37"/>
        </w:numPr>
      </w:pPr>
      <w:r>
        <w:t>Glen Eira Road</w:t>
      </w:r>
      <w:r w:rsidR="3A684E39">
        <w:t xml:space="preserve"> (40 responses)</w:t>
      </w:r>
    </w:p>
    <w:p w:rsidR="000D5008" w:rsidP="000D5008" w:rsidRDefault="000D5008" w14:paraId="073DB018" w14:textId="62684B27">
      <w:pPr>
        <w:pStyle w:val="ListParagraph"/>
        <w:numPr>
          <w:ilvl w:val="0"/>
          <w:numId w:val="37"/>
        </w:numPr>
      </w:pPr>
      <w:r>
        <w:t>Oak Grove</w:t>
      </w:r>
      <w:r w:rsidR="3B488A20">
        <w:t xml:space="preserve"> (17 responses)</w:t>
      </w:r>
    </w:p>
    <w:p w:rsidR="000D5008" w:rsidP="000D5008" w:rsidRDefault="000D5008" w14:paraId="12E8936C" w14:textId="35E1D542">
      <w:pPr>
        <w:pStyle w:val="ListParagraph"/>
        <w:numPr>
          <w:ilvl w:val="0"/>
          <w:numId w:val="37"/>
        </w:numPr>
      </w:pPr>
      <w:r>
        <w:t>Glen Eira Avenue North</w:t>
      </w:r>
      <w:r w:rsidR="0CCB5B13">
        <w:t xml:space="preserve"> (16 responses)</w:t>
      </w:r>
      <w:r w:rsidR="00D51F66">
        <w:t>.</w:t>
      </w:r>
    </w:p>
    <w:p w:rsidR="00C62204" w:rsidP="00980271" w:rsidRDefault="003C7C09" w14:paraId="7A0329A6" w14:textId="77777777">
      <w:r>
        <w:t xml:space="preserve">For each </w:t>
      </w:r>
      <w:r w:rsidR="00CA7494">
        <w:t xml:space="preserve">specific location, </w:t>
      </w:r>
      <w:r w:rsidR="00097B0B">
        <w:t>respondent</w:t>
      </w:r>
      <w:r w:rsidR="00CA7494">
        <w:t>s could select from five options to describe their level of satisfaction with each of the proposed actions. The options ranged from very dissatisfied to very satisfied.</w:t>
      </w:r>
    </w:p>
    <w:p w:rsidRPr="0070771B" w:rsidR="005F6FCB" w:rsidP="0070771B" w:rsidRDefault="00097B0B" w14:paraId="3FF3B1E4" w14:textId="674A83D2">
      <w:r>
        <w:t>Respondent</w:t>
      </w:r>
      <w:r w:rsidR="004C2684">
        <w:t xml:space="preserve">s also had the opportunity to </w:t>
      </w:r>
      <w:r w:rsidR="00C62204">
        <w:t xml:space="preserve">share comments on each specific location. We </w:t>
      </w:r>
      <w:r w:rsidR="001E73CA">
        <w:t>invited</w:t>
      </w:r>
      <w:r w:rsidR="00C62204">
        <w:t xml:space="preserve"> people </w:t>
      </w:r>
      <w:r w:rsidR="00175FA5">
        <w:t xml:space="preserve">who rated any proposed action as dissatisfied or very dissatisfied to </w:t>
      </w:r>
      <w:r w:rsidR="001E73CA">
        <w:t>share their reasons.</w:t>
      </w:r>
      <w:r w:rsidR="001E60EE">
        <w:t xml:space="preserve"> The comments we received have been grouped into key themes for each individual location.</w:t>
      </w:r>
    </w:p>
    <w:p w:rsidR="003E721C" w:rsidP="00700636" w:rsidRDefault="003E721C" w14:paraId="27B1B55C" w14:textId="77777777">
      <w:pPr>
        <w:pStyle w:val="Heading4"/>
      </w:pPr>
    </w:p>
    <w:p w:rsidRPr="00D94F2B" w:rsidR="00D94F2B" w:rsidP="00700636" w:rsidRDefault="00960830" w14:paraId="26D81878" w14:textId="2024327D">
      <w:pPr>
        <w:pStyle w:val="Heading4"/>
      </w:pPr>
      <w:r>
        <w:t>Burnett Gray Gardens</w:t>
      </w:r>
      <w:r w:rsidR="00E7232B">
        <w:t xml:space="preserve"> </w:t>
      </w:r>
      <w:r w:rsidR="00E913C0">
        <w:t>–</w:t>
      </w:r>
      <w:r w:rsidR="00E7232B">
        <w:t xml:space="preserve"> west</w:t>
      </w:r>
    </w:p>
    <w:p w:rsidR="00D94F2B" w:rsidP="00D94F2B" w:rsidRDefault="0095267F" w14:paraId="4B2F88F0" w14:textId="31508C31">
      <w:r>
        <w:t xml:space="preserve">There were 16 responses on Burnett </w:t>
      </w:r>
      <w:r w:rsidR="00982113">
        <w:t xml:space="preserve">Gray Gardens – West. </w:t>
      </w:r>
      <w:r w:rsidR="00536D47">
        <w:t xml:space="preserve">Every </w:t>
      </w:r>
      <w:r w:rsidR="00982113">
        <w:t>proposed action</w:t>
      </w:r>
      <w:r w:rsidR="00536D47">
        <w:t xml:space="preserve"> had </w:t>
      </w:r>
      <w:r w:rsidR="00982113">
        <w:t>more than 60% of responses</w:t>
      </w:r>
      <w:r w:rsidR="00536D47">
        <w:t xml:space="preserve"> say they</w:t>
      </w:r>
      <w:r w:rsidR="00982113">
        <w:t xml:space="preserve"> were either satisfied or very satisfied</w:t>
      </w:r>
      <w:r w:rsidR="00536D47">
        <w:t xml:space="preserve">. Every proposed action also </w:t>
      </w:r>
      <w:r w:rsidR="0016558A">
        <w:t>had 13% of responses say they were very dissatisfied.</w:t>
      </w:r>
    </w:p>
    <w:p w:rsidR="006E65EA" w:rsidP="00D94F2B" w:rsidRDefault="006E65EA" w14:paraId="4C7E6BD6" w14:textId="7B2CEDF7">
      <w:r>
        <w:t xml:space="preserve">The action </w:t>
      </w:r>
      <w:r w:rsidR="0005620E">
        <w:t>that received</w:t>
      </w:r>
      <w:r w:rsidR="002457B8">
        <w:t xml:space="preserve"> the most satisfied responses was ‘consistent mixed variety of low planting for biodiversity’ (</w:t>
      </w:r>
      <w:r w:rsidR="00B0391A">
        <w:t>81% satisfied or very satisfied)</w:t>
      </w:r>
      <w:r w:rsidR="002457B8">
        <w:t>.</w:t>
      </w:r>
    </w:p>
    <w:p w:rsidR="00F10158" w:rsidP="00D94F2B" w:rsidRDefault="00F10158" w14:paraId="3EC707A5" w14:textId="4E99C6DB">
      <w:r>
        <w:t xml:space="preserve">The action that received the most dissatisfied responses was ‘expanded </w:t>
      </w:r>
      <w:r w:rsidR="00746170">
        <w:t>northwest</w:t>
      </w:r>
      <w:r>
        <w:t xml:space="preserve"> garden to create a safer and welcoming entry from the Maryville St and Monkstadt Ave’ (26% dissatisfied or very dissatisfied).</w:t>
      </w:r>
    </w:p>
    <w:p w:rsidR="003B48DB" w:rsidP="003B48DB" w:rsidRDefault="009035E2" w14:paraId="08C0039E" w14:textId="77777777">
      <w:pPr>
        <w:keepNext/>
      </w:pPr>
      <w:r>
        <w:rPr>
          <w:noProof/>
        </w:rPr>
        <w:drawing>
          <wp:inline distT="0" distB="0" distL="0" distR="0" wp14:anchorId="080CA098" wp14:editId="543F3316">
            <wp:extent cx="6120130" cy="2562225"/>
            <wp:effectExtent l="0" t="0" r="13970" b="9525"/>
            <wp:docPr id="175622136" name="Chart 1">
              <a:extLst xmlns:a="http://schemas.openxmlformats.org/drawingml/2006/main">
                <a:ext uri="{FF2B5EF4-FFF2-40B4-BE49-F238E27FC236}">
                  <a16:creationId xmlns:a16="http://schemas.microsoft.com/office/drawing/2014/main" id="{BD0BA1FF-AD27-4D84-BA90-BC0E95151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94F2B" w:rsidP="003B48DB" w:rsidRDefault="003B48DB" w14:paraId="79A534C1" w14:textId="6E30FEE2">
      <w:pPr>
        <w:pStyle w:val="Caption"/>
      </w:pPr>
      <w:r>
        <w:t xml:space="preserve">Figure </w:t>
      </w:r>
      <w:r w:rsidR="00F93845">
        <w:t>8</w:t>
      </w:r>
      <w:r>
        <w:t xml:space="preserve">: </w:t>
      </w:r>
      <w:r w:rsidRPr="006326FB">
        <w:t xml:space="preserve">Responses to </w:t>
      </w:r>
      <w:r>
        <w:t>‘</w:t>
      </w:r>
      <w:r w:rsidRPr="00D94F2B">
        <w:t>How satisfied are you with the proposed actions for improving Burnett Gray Gardens – West?</w:t>
      </w:r>
      <w:r>
        <w:t>’ (16 total responses).</w:t>
      </w:r>
    </w:p>
    <w:p w:rsidR="00DB1B72" w:rsidP="00DB1B72" w:rsidRDefault="00D1600E" w14:paraId="11ACAD3C" w14:textId="24FF8C15">
      <w:pPr>
        <w:pStyle w:val="Heading4"/>
      </w:pPr>
      <w:r>
        <w:t>Rationale for responses</w:t>
      </w:r>
    </w:p>
    <w:p w:rsidR="00C718D1" w:rsidP="008C4C0C" w:rsidRDefault="008C4C0C" w14:paraId="2661E0C7" w14:textId="4774D4ED">
      <w:pPr>
        <w:tabs>
          <w:tab w:val="clear" w:pos="-3060"/>
          <w:tab w:val="clear" w:pos="-2340"/>
          <w:tab w:val="clear" w:pos="6300"/>
        </w:tabs>
        <w:suppressAutoHyphens w:val="0"/>
        <w:spacing w:after="0" w:line="240" w:lineRule="auto"/>
        <w:textAlignment w:val="baseline"/>
        <w:rPr>
          <w:rFonts w:cs="Poppins"/>
          <w:color w:val="000000"/>
        </w:rPr>
      </w:pPr>
      <w:r w:rsidRPr="006653BB">
        <w:rPr>
          <w:rFonts w:cs="Poppins"/>
          <w:color w:val="000000"/>
        </w:rPr>
        <w:t xml:space="preserve">We asked people </w:t>
      </w:r>
      <w:r>
        <w:rPr>
          <w:rFonts w:cs="Poppins"/>
          <w:color w:val="000000"/>
        </w:rPr>
        <w:t xml:space="preserve">why </w:t>
      </w:r>
      <w:r w:rsidR="00E21991">
        <w:rPr>
          <w:rFonts w:cs="Poppins"/>
          <w:color w:val="000000"/>
        </w:rPr>
        <w:t>they are</w:t>
      </w:r>
      <w:r>
        <w:rPr>
          <w:rFonts w:cs="Poppins"/>
          <w:color w:val="000000"/>
        </w:rPr>
        <w:t xml:space="preserve"> dissatisfied </w:t>
      </w:r>
      <w:r w:rsidR="00120C71">
        <w:rPr>
          <w:rFonts w:cs="Poppins"/>
          <w:color w:val="000000"/>
        </w:rPr>
        <w:t xml:space="preserve">with </w:t>
      </w:r>
      <w:r w:rsidR="00A54C83">
        <w:rPr>
          <w:rFonts w:cs="Poppins"/>
          <w:color w:val="000000"/>
        </w:rPr>
        <w:t xml:space="preserve">actions for </w:t>
      </w:r>
      <w:r w:rsidR="00A54C83">
        <w:t>Burnett Gray Gardens – West</w:t>
      </w:r>
      <w:r w:rsidR="00E21991">
        <w:rPr>
          <w:rFonts w:cs="Poppins"/>
          <w:color w:val="000000"/>
        </w:rPr>
        <w:t xml:space="preserve">. </w:t>
      </w:r>
      <w:r w:rsidRPr="006653BB">
        <w:rPr>
          <w:rFonts w:cs="Poppins"/>
          <w:color w:val="000000"/>
        </w:rPr>
        <w:t xml:space="preserve">A total of </w:t>
      </w:r>
      <w:r w:rsidRPr="00B17B78">
        <w:rPr>
          <w:rFonts w:cs="Poppins"/>
          <w:color w:val="000000"/>
        </w:rPr>
        <w:t>7</w:t>
      </w:r>
      <w:r w:rsidRPr="006653BB">
        <w:rPr>
          <w:rFonts w:cs="Poppins"/>
          <w:color w:val="000000"/>
        </w:rPr>
        <w:t xml:space="preserve"> responses were received. </w:t>
      </w:r>
      <w:bookmarkStart w:name="_Hlk235433036" w:id="40"/>
      <w:r w:rsidR="00120C71">
        <w:rPr>
          <w:rFonts w:cs="Poppins"/>
          <w:color w:val="000000"/>
        </w:rPr>
        <w:t>R</w:t>
      </w:r>
      <w:r w:rsidRPr="00B17B78" w:rsidR="00B17B78">
        <w:rPr>
          <w:rFonts w:cs="Poppins"/>
          <w:color w:val="000000"/>
        </w:rPr>
        <w:t xml:space="preserve">espondents felt the area is already safe and questioned the need for extra safety measures. Common feedback </w:t>
      </w:r>
      <w:r w:rsidR="00C718D1">
        <w:rPr>
          <w:rFonts w:cs="Poppins"/>
          <w:color w:val="000000"/>
        </w:rPr>
        <w:t xml:space="preserve">also </w:t>
      </w:r>
      <w:r w:rsidRPr="00B17B78" w:rsidR="00B17B78">
        <w:rPr>
          <w:rFonts w:cs="Poppins"/>
          <w:color w:val="000000"/>
        </w:rPr>
        <w:t>focused on</w:t>
      </w:r>
      <w:r w:rsidR="00C718D1">
        <w:rPr>
          <w:rFonts w:cs="Poppins"/>
          <w:color w:val="000000"/>
        </w:rPr>
        <w:t>:</w:t>
      </w:r>
      <w:r w:rsidRPr="00B17B78" w:rsidR="00B17B78">
        <w:rPr>
          <w:rFonts w:cs="Poppins"/>
          <w:color w:val="000000"/>
        </w:rPr>
        <w:t xml:space="preserve"> </w:t>
      </w:r>
    </w:p>
    <w:p w:rsidR="00492ADD" w:rsidP="00C718D1" w:rsidRDefault="00B17B78" w14:paraId="7A346474" w14:textId="77777777">
      <w:pPr>
        <w:pStyle w:val="ListParagraph"/>
        <w:numPr>
          <w:ilvl w:val="0"/>
          <w:numId w:val="39"/>
        </w:numPr>
        <w:tabs>
          <w:tab w:val="clear" w:pos="-3060"/>
          <w:tab w:val="clear" w:pos="-2340"/>
          <w:tab w:val="clear" w:pos="6300"/>
        </w:tabs>
        <w:suppressAutoHyphens w:val="0"/>
        <w:spacing w:after="0" w:line="240" w:lineRule="auto"/>
        <w:textAlignment w:val="baseline"/>
        <w:rPr>
          <w:rFonts w:cs="Poppins"/>
          <w:color w:val="000000"/>
        </w:rPr>
      </w:pPr>
      <w:r w:rsidRPr="00A2707D">
        <w:rPr>
          <w:rFonts w:cs="Poppins"/>
          <w:color w:val="000000"/>
        </w:rPr>
        <w:t>prioritising basic maintenance</w:t>
      </w:r>
    </w:p>
    <w:p w:rsidR="00492ADD" w:rsidP="00C718D1" w:rsidRDefault="00B17B78" w14:paraId="33B713B8" w14:textId="7AADC5E3">
      <w:pPr>
        <w:pStyle w:val="ListParagraph"/>
        <w:numPr>
          <w:ilvl w:val="0"/>
          <w:numId w:val="39"/>
        </w:numPr>
        <w:tabs>
          <w:tab w:val="clear" w:pos="-3060"/>
          <w:tab w:val="clear" w:pos="-2340"/>
          <w:tab w:val="clear" w:pos="6300"/>
        </w:tabs>
        <w:suppressAutoHyphens w:val="0"/>
        <w:spacing w:after="0" w:line="240" w:lineRule="auto"/>
        <w:textAlignment w:val="baseline"/>
        <w:rPr>
          <w:rFonts w:cs="Poppins"/>
          <w:color w:val="000000"/>
        </w:rPr>
      </w:pPr>
      <w:r w:rsidRPr="00A2707D">
        <w:rPr>
          <w:rFonts w:cs="Poppins"/>
          <w:color w:val="000000"/>
        </w:rPr>
        <w:t>protecting existing conditions</w:t>
      </w:r>
    </w:p>
    <w:p w:rsidR="00492ADD" w:rsidP="00C718D1" w:rsidRDefault="00B17B78" w14:paraId="58E4D74F" w14:textId="778D8182">
      <w:pPr>
        <w:pStyle w:val="ListParagraph"/>
        <w:numPr>
          <w:ilvl w:val="0"/>
          <w:numId w:val="39"/>
        </w:numPr>
        <w:tabs>
          <w:tab w:val="clear" w:pos="-3060"/>
          <w:tab w:val="clear" w:pos="-2340"/>
          <w:tab w:val="clear" w:pos="6300"/>
        </w:tabs>
        <w:suppressAutoHyphens w:val="0"/>
        <w:spacing w:after="0" w:line="240" w:lineRule="auto"/>
        <w:textAlignment w:val="baseline"/>
        <w:rPr>
          <w:rFonts w:cs="Poppins"/>
          <w:color w:val="000000"/>
        </w:rPr>
      </w:pPr>
      <w:r w:rsidRPr="00A2707D">
        <w:rPr>
          <w:rFonts w:cs="Poppins"/>
          <w:color w:val="000000"/>
        </w:rPr>
        <w:t>avoiding footpath damage from tree roots</w:t>
      </w:r>
    </w:p>
    <w:p w:rsidR="00492ADD" w:rsidP="00C718D1" w:rsidRDefault="00B17B78" w14:paraId="0A8FFA66" w14:textId="5D1BCA5D">
      <w:pPr>
        <w:pStyle w:val="ListParagraph"/>
        <w:numPr>
          <w:ilvl w:val="0"/>
          <w:numId w:val="39"/>
        </w:numPr>
        <w:tabs>
          <w:tab w:val="clear" w:pos="-3060"/>
          <w:tab w:val="clear" w:pos="-2340"/>
          <w:tab w:val="clear" w:pos="6300"/>
        </w:tabs>
        <w:suppressAutoHyphens w:val="0"/>
        <w:spacing w:after="0" w:line="240" w:lineRule="auto"/>
        <w:textAlignment w:val="baseline"/>
        <w:rPr>
          <w:rFonts w:cs="Poppins"/>
          <w:color w:val="000000"/>
        </w:rPr>
      </w:pPr>
      <w:r w:rsidRPr="00A2707D">
        <w:rPr>
          <w:rFonts w:cs="Poppins"/>
          <w:color w:val="000000"/>
        </w:rPr>
        <w:t>limiting exotic planting</w:t>
      </w:r>
    </w:p>
    <w:p w:rsidRPr="00375079" w:rsidR="00C718D1" w:rsidP="00375079" w:rsidRDefault="00B17B78" w14:paraId="230EB7DE" w14:textId="1C127144">
      <w:pPr>
        <w:pStyle w:val="ListParagraph"/>
        <w:numPr>
          <w:ilvl w:val="0"/>
          <w:numId w:val="39"/>
        </w:numPr>
        <w:tabs>
          <w:tab w:val="clear" w:pos="-3060"/>
          <w:tab w:val="clear" w:pos="-2340"/>
          <w:tab w:val="clear" w:pos="6300"/>
        </w:tabs>
        <w:suppressAutoHyphens w:val="0"/>
        <w:spacing w:after="0" w:line="240" w:lineRule="auto"/>
        <w:textAlignment w:val="baseline"/>
        <w:rPr>
          <w:rFonts w:cs="Poppins"/>
          <w:color w:val="000000"/>
        </w:rPr>
      </w:pPr>
      <w:r w:rsidRPr="00A2707D">
        <w:rPr>
          <w:rFonts w:cs="Poppins"/>
          <w:color w:val="000000"/>
        </w:rPr>
        <w:t xml:space="preserve">providing clearer reasons for proposed landscaping and memorial features. </w:t>
      </w:r>
    </w:p>
    <w:p w:rsidR="00C718D1" w:rsidP="008C4C0C" w:rsidRDefault="00C718D1" w14:paraId="06454B26" w14:textId="77777777">
      <w:pPr>
        <w:tabs>
          <w:tab w:val="clear" w:pos="-3060"/>
          <w:tab w:val="clear" w:pos="-2340"/>
          <w:tab w:val="clear" w:pos="6300"/>
        </w:tabs>
        <w:suppressAutoHyphens w:val="0"/>
        <w:spacing w:after="0" w:line="240" w:lineRule="auto"/>
        <w:textAlignment w:val="baseline"/>
        <w:rPr>
          <w:rFonts w:cs="Poppins"/>
          <w:color w:val="000000"/>
        </w:rPr>
      </w:pPr>
    </w:p>
    <w:p w:rsidRPr="00E21991" w:rsidR="008C4C0C" w:rsidP="008C4C0C" w:rsidRDefault="00B17B78" w14:paraId="04C820C1" w14:textId="4B2C8709">
      <w:pPr>
        <w:tabs>
          <w:tab w:val="clear" w:pos="-3060"/>
          <w:tab w:val="clear" w:pos="-2340"/>
          <w:tab w:val="clear" w:pos="6300"/>
        </w:tabs>
        <w:suppressAutoHyphens w:val="0"/>
        <w:spacing w:after="0" w:line="240" w:lineRule="auto"/>
        <w:textAlignment w:val="baseline"/>
        <w:rPr>
          <w:rFonts w:cs="Poppins"/>
          <w:color w:val="000000"/>
        </w:rPr>
      </w:pPr>
      <w:r w:rsidRPr="00B17B78">
        <w:rPr>
          <w:rFonts w:cs="Poppins"/>
          <w:color w:val="000000"/>
        </w:rPr>
        <w:t>A small number of respondents were supportive, particularly of improved cycling and walking access.</w:t>
      </w:r>
    </w:p>
    <w:bookmarkEnd w:id="40"/>
    <w:p w:rsidR="009956AD" w:rsidP="009956AD" w:rsidRDefault="009956AD" w14:paraId="77AB5F4D" w14:textId="27ACC96C">
      <w:pPr>
        <w:pStyle w:val="Heading4"/>
      </w:pPr>
      <w:r>
        <w:t>Burnett Gray Gardens - East</w:t>
      </w:r>
    </w:p>
    <w:p w:rsidR="00CF3389" w:rsidP="00CF3389" w:rsidRDefault="00CF3389" w14:paraId="53147C65" w14:textId="0409CE42">
      <w:r>
        <w:t xml:space="preserve">There were 16 responses on Burnett Gray Gardens – East. Every proposed action had more than 50% of responses say they were either satisfied or very satisfied. Every proposed action also had </w:t>
      </w:r>
      <w:r w:rsidR="00D75371">
        <w:t>6</w:t>
      </w:r>
      <w:r>
        <w:t>% of responses say they were very dissatisfied.</w:t>
      </w:r>
    </w:p>
    <w:p w:rsidR="005D06D2" w:rsidP="00CF3389" w:rsidRDefault="00D75371" w14:paraId="4EC3AD68" w14:textId="261A6FBF">
      <w:r>
        <w:t>At least 75% of responses were satisfied or very satisfied with each of</w:t>
      </w:r>
      <w:r w:rsidR="0044135A">
        <w:t xml:space="preserve"> these actions</w:t>
      </w:r>
      <w:r w:rsidR="005D06D2">
        <w:t>:</w:t>
      </w:r>
    </w:p>
    <w:p w:rsidR="005D06D2" w:rsidP="005D06D2" w:rsidRDefault="005D06D2" w14:paraId="1173A93A" w14:textId="326C8AED">
      <w:pPr>
        <w:pStyle w:val="ListParagraph"/>
        <w:numPr>
          <w:ilvl w:val="0"/>
          <w:numId w:val="34"/>
        </w:numPr>
      </w:pPr>
      <w:r>
        <w:t>additional seating and picnic space in the north east garden</w:t>
      </w:r>
    </w:p>
    <w:p w:rsidR="005D06D2" w:rsidP="005D06D2" w:rsidRDefault="005D06D2" w14:paraId="547D9BF8" w14:textId="1181380A">
      <w:pPr>
        <w:pStyle w:val="ListParagraph"/>
        <w:numPr>
          <w:ilvl w:val="0"/>
          <w:numId w:val="34"/>
        </w:numPr>
      </w:pPr>
      <w:r>
        <w:t>upgraded understorey planting to match the west garden</w:t>
      </w:r>
    </w:p>
    <w:p w:rsidR="005D06D2" w:rsidP="005D06D2" w:rsidRDefault="00E4130C" w14:paraId="7B6CB6BE" w14:textId="03920462">
      <w:pPr>
        <w:pStyle w:val="ListParagraph"/>
        <w:numPr>
          <w:ilvl w:val="0"/>
          <w:numId w:val="34"/>
        </w:numPr>
      </w:pPr>
      <w:r>
        <w:t>formalised gravel path through the east garden.</w:t>
      </w:r>
    </w:p>
    <w:p w:rsidR="004D7556" w:rsidP="004D7556" w:rsidRDefault="004D7556" w14:paraId="3DFBE2EE" w14:textId="40E6E5B5">
      <w:r>
        <w:t>The action that received the most dissatisfied responses was ‘upgraded understorey planting to match the west garden’ (12% dissatisfied or very dissatisfied). At the same time, this action received the most very satisfied responses (44%).</w:t>
      </w:r>
    </w:p>
    <w:p w:rsidR="00F841F9" w:rsidP="00F841F9" w:rsidRDefault="009035E2" w14:paraId="415FE5DC" w14:textId="77777777">
      <w:pPr>
        <w:keepNext/>
      </w:pPr>
      <w:r>
        <w:rPr>
          <w:noProof/>
        </w:rPr>
        <w:drawing>
          <wp:inline distT="0" distB="0" distL="0" distR="0" wp14:anchorId="454F2978" wp14:editId="15F46D5B">
            <wp:extent cx="6120130" cy="2600325"/>
            <wp:effectExtent l="0" t="0" r="13970" b="9525"/>
            <wp:docPr id="320931672" name="Chart 1">
              <a:extLst xmlns:a="http://schemas.openxmlformats.org/drawingml/2006/main">
                <a:ext uri="{FF2B5EF4-FFF2-40B4-BE49-F238E27FC236}">
                  <a16:creationId xmlns:a16="http://schemas.microsoft.com/office/drawing/2014/main" id="{C93DE9B8-28BF-4397-9B37-270032E06B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035E2" w:rsidP="00F841F9" w:rsidRDefault="00F841F9" w14:paraId="2B09B4B5" w14:textId="1F5055D8">
      <w:pPr>
        <w:pStyle w:val="Caption"/>
      </w:pPr>
      <w:r>
        <w:t xml:space="preserve">Figure </w:t>
      </w:r>
      <w:r w:rsidR="00F93845">
        <w:t>9</w:t>
      </w:r>
      <w:r>
        <w:t xml:space="preserve">: </w:t>
      </w:r>
      <w:r w:rsidRPr="00EA6085">
        <w:t xml:space="preserve">Responses to ‘How satisfied are you with the proposed actions for improving Burnett Gray Gardens – </w:t>
      </w:r>
      <w:r>
        <w:t>East</w:t>
      </w:r>
      <w:r w:rsidRPr="00EA6085">
        <w:t>?’ (16 total responses).</w:t>
      </w:r>
    </w:p>
    <w:p w:rsidR="001166B1" w:rsidP="001166B1" w:rsidRDefault="00492ADD" w14:paraId="3C240031" w14:textId="71544855">
      <w:pPr>
        <w:pStyle w:val="Heading4"/>
      </w:pPr>
      <w:r w:rsidRPr="00492ADD">
        <w:t>RATIONALE FOR RESPONSES</w:t>
      </w:r>
    </w:p>
    <w:p w:rsidR="001D4844" w:rsidP="00833887" w:rsidRDefault="00F0298D" w14:paraId="6D54C717" w14:textId="77777777">
      <w:r w:rsidRPr="00F0298D">
        <w:t xml:space="preserve">Only two responses were received for this question. Feedback focused on improving the appearance and quality of seating around Ripper's Café, with one respondent suggesting the current seating looks temporary. </w:t>
      </w:r>
    </w:p>
    <w:p w:rsidR="00554F70" w:rsidP="003E721C" w:rsidRDefault="00F0298D" w14:paraId="4BD2794A" w14:textId="6E4FAC19">
      <w:pPr>
        <w:rPr>
          <w:rFonts w:eastAsiaTheme="majorEastAsia"/>
          <w:b/>
          <w:caps/>
          <w:sz w:val="24"/>
          <w:szCs w:val="28"/>
        </w:rPr>
      </w:pPr>
      <w:r w:rsidRPr="00F0298D">
        <w:t>The other respondent preferred limiting exotic planting, felt additional picnic facilities were unnecessary beyond some seating, and considered vegetation screening a lower priority.</w:t>
      </w:r>
    </w:p>
    <w:p w:rsidR="00D94F2B" w:rsidP="00F53939" w:rsidRDefault="0060467F" w14:paraId="7533EAAD" w14:textId="6322DF04">
      <w:pPr>
        <w:pStyle w:val="Heading4"/>
      </w:pPr>
      <w:r>
        <w:t>Glen Eira Avenue South</w:t>
      </w:r>
    </w:p>
    <w:p w:rsidR="00357EEC" w:rsidP="004F7BBD" w:rsidRDefault="006A5A65" w14:paraId="619D5FEB" w14:textId="77777777">
      <w:r>
        <w:t>There were 31 responses on Glen Eira Avenue South</w:t>
      </w:r>
      <w:r w:rsidR="00B665F4">
        <w:t xml:space="preserve"> </w:t>
      </w:r>
      <w:r w:rsidR="00357EEC">
        <w:t>(next to Burnett Gray Gardens</w:t>
      </w:r>
      <w:r w:rsidR="00B665F4">
        <w:t>)</w:t>
      </w:r>
      <w:r w:rsidR="00357EEC">
        <w:t>.</w:t>
      </w:r>
    </w:p>
    <w:p w:rsidR="0005620E" w:rsidP="0005620E" w:rsidRDefault="0005620E" w14:paraId="0190E687" w14:textId="69CED035">
      <w:r>
        <w:t>The action that received the most satisfied responses was ‘</w:t>
      </w:r>
      <w:r w:rsidR="007F1C42">
        <w:t>m</w:t>
      </w:r>
      <w:r w:rsidRPr="007F1C42" w:rsidR="007F1C42">
        <w:t>ore tree canopy and understorey planting for cooler, greener street and support biodiversity</w:t>
      </w:r>
      <w:r w:rsidR="007F1C42">
        <w:t>’</w:t>
      </w:r>
      <w:r w:rsidRPr="007F1C42" w:rsidR="007F1C42">
        <w:t xml:space="preserve"> </w:t>
      </w:r>
      <w:r>
        <w:t>(</w:t>
      </w:r>
      <w:r w:rsidR="007F1C42">
        <w:t>50</w:t>
      </w:r>
      <w:r>
        <w:t>% satisfied or very satisfied).</w:t>
      </w:r>
    </w:p>
    <w:p w:rsidRPr="00D94F2B" w:rsidR="00B67D42" w:rsidP="00B67D42" w:rsidRDefault="00B67D42" w14:paraId="7844985F" w14:textId="6AB6053E">
      <w:r>
        <w:t xml:space="preserve">The action that received the most dissatisfied responses was </w:t>
      </w:r>
      <w:r w:rsidR="6B284EA4">
        <w:t>one way south bound traffic with calming measures to improve walking and cycling (58% dissatisfied or very dissatisfied) At the same time, this action received 32% satisfied and very satisfied answer.</w:t>
      </w:r>
      <w:r w:rsidR="5F444148">
        <w:t xml:space="preserve"> </w:t>
      </w:r>
      <w:r w:rsidR="2AAC1998">
        <w:t xml:space="preserve">The action that received the second highest dissatisfied response was </w:t>
      </w:r>
      <w:r>
        <w:t>‘</w:t>
      </w:r>
      <w:r w:rsidR="00D57817">
        <w:t>w</w:t>
      </w:r>
      <w:r w:rsidRPr="00D57817" w:rsidR="00D57817">
        <w:t>ider synagogue footpath to integrate seating, landscaped hostile vehicle mitigation for safety and amenity</w:t>
      </w:r>
      <w:r w:rsidR="00D57817">
        <w:t>’</w:t>
      </w:r>
      <w:r w:rsidRPr="00D57817" w:rsidR="00D57817">
        <w:t xml:space="preserve"> </w:t>
      </w:r>
      <w:r>
        <w:t>(</w:t>
      </w:r>
      <w:r w:rsidR="00D57817">
        <w:t>38</w:t>
      </w:r>
      <w:r>
        <w:t xml:space="preserve">% dissatisfied or very dissatisfied). At the same time, this action received the </w:t>
      </w:r>
      <w:r w:rsidR="00D57817">
        <w:t xml:space="preserve">fewest </w:t>
      </w:r>
      <w:r>
        <w:t>satisfied responses (</w:t>
      </w:r>
      <w:r w:rsidR="00DA7EE2">
        <w:t>29</w:t>
      </w:r>
      <w:r>
        <w:t>%</w:t>
      </w:r>
      <w:r w:rsidR="00DA7EE2">
        <w:t xml:space="preserve"> satisfied or very satisfied</w:t>
      </w:r>
      <w:r>
        <w:t>)</w:t>
      </w:r>
      <w:r w:rsidR="00DA7EE2">
        <w:t>.</w:t>
      </w:r>
    </w:p>
    <w:p w:rsidR="00286215" w:rsidP="00357EEC" w:rsidRDefault="002F71EC" w14:paraId="6DB3B288" w14:textId="5F1910D8">
      <w:pPr>
        <w:pStyle w:val="Caption"/>
      </w:pPr>
      <w:r>
        <w:rPr>
          <w:noProof/>
        </w:rPr>
        <w:drawing>
          <wp:inline distT="0" distB="0" distL="0" distR="0" wp14:anchorId="5FA81AF7" wp14:editId="4E4053A5">
            <wp:extent cx="5905500" cy="3219450"/>
            <wp:effectExtent l="0" t="0" r="0" b="0"/>
            <wp:docPr id="378519235" name="Chart 1">
              <a:extLst xmlns:a="http://schemas.openxmlformats.org/drawingml/2006/main">
                <a:ext uri="{FF2B5EF4-FFF2-40B4-BE49-F238E27FC236}">
                  <a16:creationId xmlns:a16="http://schemas.microsoft.com/office/drawing/2014/main" id="{48010217-9B4A-49C5-A8F4-EFF9E6708B49}"/>
                </a:ext>
                <a:ext uri="{147F2762-F138-4A5C-976F-8EAC2B608ADB}">
                  <a16:predDERef xmlns:a16="http://schemas.microsoft.com/office/drawing/2014/main" pred="{C93DE9B8-28BF-4397-9B37-270032E06B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Pr="004F7BBD" w:rsidR="00F3116E" w:rsidP="00357EEC" w:rsidRDefault="00357EEC" w14:paraId="3132C956" w14:textId="7CE393D5">
      <w:pPr>
        <w:pStyle w:val="Caption"/>
      </w:pPr>
      <w:r>
        <w:t xml:space="preserve">Figure </w:t>
      </w:r>
      <w:r w:rsidR="00F93845">
        <w:t>10</w:t>
      </w:r>
      <w:r>
        <w:t xml:space="preserve">: </w:t>
      </w:r>
      <w:r w:rsidRPr="00E46D06">
        <w:t>Responses to ‘</w:t>
      </w:r>
      <w:r w:rsidRPr="00357EEC">
        <w:t>How satisfied are you with the proposed actions for improving Glen Eira Avenue South?</w:t>
      </w:r>
      <w:r w:rsidRPr="00E46D06">
        <w:t>’ (</w:t>
      </w:r>
      <w:r>
        <w:t>31</w:t>
      </w:r>
      <w:r w:rsidRPr="00E46D06">
        <w:t xml:space="preserve"> total responses).</w:t>
      </w:r>
    </w:p>
    <w:p w:rsidRPr="00DA309E" w:rsidR="00DC5922" w:rsidP="00DA309E" w:rsidRDefault="00DC5922" w14:paraId="121456BD" w14:textId="237DFC30">
      <w:pPr>
        <w:pStyle w:val="Heading4"/>
      </w:pPr>
      <w:r w:rsidRPr="00DC5922">
        <w:t>RATIONALE FOR RESPONSES</w:t>
      </w:r>
    </w:p>
    <w:p w:rsidRPr="00DA309E" w:rsidR="00DA309E" w:rsidP="00DA309E" w:rsidRDefault="00120C71" w14:paraId="3396897E" w14:textId="6A471A46">
      <w:pPr>
        <w:tabs>
          <w:tab w:val="clear" w:pos="-3060"/>
          <w:tab w:val="clear" w:pos="-2340"/>
          <w:tab w:val="clear" w:pos="6300"/>
        </w:tabs>
        <w:suppressAutoHyphens w:val="0"/>
        <w:spacing w:after="0" w:line="240" w:lineRule="auto"/>
        <w:textAlignment w:val="baseline"/>
        <w:rPr>
          <w:rFonts w:cs="Poppins"/>
          <w:color w:val="000000"/>
          <w:bdr w:val="none" w:color="auto" w:sz="0" w:space="0" w:frame="1"/>
          <w:shd w:val="clear" w:color="auto" w:fill="C6C6C6"/>
        </w:rPr>
      </w:pPr>
      <w:r w:rsidRPr="00120C71">
        <w:rPr>
          <w:rFonts w:cs="Poppins"/>
          <w:color w:val="000000"/>
        </w:rPr>
        <w:t xml:space="preserve">We asked people why they are dissatisfied with actions for </w:t>
      </w:r>
      <w:r>
        <w:t xml:space="preserve">Glen Eira Avenue South. </w:t>
      </w:r>
      <w:r w:rsidRPr="00DA309E" w:rsidR="00DA309E">
        <w:rPr>
          <w:rFonts w:cs="Poppins"/>
          <w:color w:val="000000"/>
        </w:rPr>
        <w:t>A total of 1</w:t>
      </w:r>
      <w:r w:rsidR="005F0963">
        <w:rPr>
          <w:rFonts w:cs="Poppins"/>
          <w:color w:val="000000"/>
        </w:rPr>
        <w:t>8</w:t>
      </w:r>
      <w:r w:rsidRPr="00DA309E" w:rsidR="00DA309E">
        <w:rPr>
          <w:rFonts w:cs="Poppins"/>
          <w:color w:val="000000"/>
        </w:rPr>
        <w:t xml:space="preserve"> responses were received. Responses to this question have been grouped into key themes below, from most to least common.</w:t>
      </w:r>
    </w:p>
    <w:p w:rsidRPr="00DA309E" w:rsidR="00DA309E" w:rsidP="00DA309E" w:rsidRDefault="00DA309E" w14:paraId="312568DD" w14:textId="77777777">
      <w:pPr>
        <w:tabs>
          <w:tab w:val="clear" w:pos="-3060"/>
          <w:tab w:val="clear" w:pos="-2340"/>
          <w:tab w:val="clear" w:pos="6300"/>
        </w:tabs>
        <w:suppressAutoHyphens w:val="0"/>
        <w:spacing w:after="0" w:line="240" w:lineRule="auto"/>
        <w:textAlignment w:val="baseline"/>
        <w:rPr>
          <w:rFonts w:ascii="Segoe UI" w:hAnsi="Segoe UI" w:cs="Segoe UI"/>
          <w:color w:val="000000"/>
          <w:sz w:val="18"/>
          <w:szCs w:val="18"/>
        </w:rPr>
      </w:pPr>
    </w:p>
    <w:tbl>
      <w:tblPr>
        <w:tblW w:w="962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95"/>
        <w:gridCol w:w="1353"/>
        <w:gridCol w:w="6374"/>
      </w:tblGrid>
      <w:tr w:rsidRPr="006653BB" w:rsidR="001B5A67" w:rsidTr="001B5A67" w14:paraId="448B6DEC" w14:textId="77777777">
        <w:trPr>
          <w:trHeight w:val="720"/>
        </w:trPr>
        <w:tc>
          <w:tcPr>
            <w:tcW w:w="1895" w:type="dxa"/>
            <w:tcBorders>
              <w:top w:val="single" w:color="auto" w:sz="6" w:space="0"/>
              <w:left w:val="single" w:color="auto" w:sz="6" w:space="0"/>
              <w:bottom w:val="single" w:color="auto" w:sz="6" w:space="0"/>
              <w:right w:val="single" w:color="auto" w:sz="6" w:space="0"/>
            </w:tcBorders>
            <w:vAlign w:val="center"/>
            <w:hideMark/>
          </w:tcPr>
          <w:p w:rsidRPr="006653BB" w:rsidR="001B5A67" w:rsidP="00A55C8B" w:rsidRDefault="001B5A67" w14:paraId="7777164A"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Theme</w:t>
            </w:r>
            <w:r w:rsidRPr="006653BB">
              <w:rPr>
                <w:rFonts w:ascii="Times New Roman" w:hAnsi="Times New Roman" w:cs="Times New Roman"/>
                <w:color w:val="000000"/>
              </w:rPr>
              <w:t> </w:t>
            </w:r>
            <w:r w:rsidRPr="006653BB">
              <w:rPr>
                <w:rFonts w:cs="Poppins"/>
                <w:color w:val="000000"/>
              </w:rPr>
              <w:t> </w:t>
            </w:r>
          </w:p>
        </w:tc>
        <w:tc>
          <w:tcPr>
            <w:tcW w:w="1353" w:type="dxa"/>
            <w:tcBorders>
              <w:top w:val="single" w:color="auto" w:sz="6" w:space="0"/>
              <w:left w:val="single" w:color="auto" w:sz="6" w:space="0"/>
              <w:bottom w:val="single" w:color="auto" w:sz="6" w:space="0"/>
              <w:right w:val="single" w:color="auto" w:sz="6" w:space="0"/>
            </w:tcBorders>
            <w:vAlign w:val="center"/>
            <w:hideMark/>
          </w:tcPr>
          <w:p w:rsidRPr="006653BB" w:rsidR="001B5A67" w:rsidP="00A55C8B" w:rsidRDefault="001B5A67" w14:paraId="2E9EFA56"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Number of comments</w:t>
            </w:r>
            <w:r w:rsidRPr="006653BB">
              <w:rPr>
                <w:rFonts w:ascii="Times New Roman" w:hAnsi="Times New Roman" w:cs="Times New Roman"/>
                <w:color w:val="000000"/>
              </w:rPr>
              <w:t> </w:t>
            </w:r>
            <w:r w:rsidRPr="006653BB">
              <w:rPr>
                <w:rFonts w:cs="Poppins"/>
                <w:color w:val="000000"/>
              </w:rPr>
              <w:t> </w:t>
            </w:r>
          </w:p>
        </w:tc>
        <w:tc>
          <w:tcPr>
            <w:tcW w:w="6374" w:type="dxa"/>
            <w:tcBorders>
              <w:top w:val="single" w:color="auto" w:sz="6" w:space="0"/>
              <w:left w:val="single" w:color="auto" w:sz="6" w:space="0"/>
              <w:bottom w:val="single" w:color="auto" w:sz="6" w:space="0"/>
              <w:right w:val="single" w:color="auto" w:sz="6" w:space="0"/>
            </w:tcBorders>
            <w:vAlign w:val="center"/>
            <w:hideMark/>
          </w:tcPr>
          <w:p w:rsidRPr="006653BB" w:rsidR="001B5A67" w:rsidP="00A55C8B" w:rsidRDefault="001B5A67" w14:paraId="23F68CFC"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Example comment</w:t>
            </w:r>
            <w:r w:rsidRPr="006653BB">
              <w:rPr>
                <w:rFonts w:ascii="Times New Roman" w:hAnsi="Times New Roman" w:cs="Times New Roman"/>
                <w:color w:val="000000"/>
              </w:rPr>
              <w:t> </w:t>
            </w:r>
            <w:r w:rsidRPr="006653BB">
              <w:rPr>
                <w:rFonts w:cs="Poppins"/>
                <w:color w:val="000000"/>
              </w:rPr>
              <w:t> </w:t>
            </w:r>
          </w:p>
        </w:tc>
      </w:tr>
      <w:tr w:rsidRPr="006653BB" w:rsidR="001B5A67" w:rsidTr="001B5A67" w14:paraId="59134C9E" w14:textId="77777777">
        <w:trPr>
          <w:trHeight w:val="2001"/>
        </w:trPr>
        <w:tc>
          <w:tcPr>
            <w:tcW w:w="1895" w:type="dxa"/>
            <w:tcBorders>
              <w:top w:val="single" w:color="auto" w:sz="6" w:space="0"/>
              <w:left w:val="single" w:color="auto" w:sz="6" w:space="0"/>
              <w:bottom w:val="single" w:color="auto" w:sz="6" w:space="0"/>
              <w:right w:val="single" w:color="auto" w:sz="6" w:space="0"/>
            </w:tcBorders>
          </w:tcPr>
          <w:p w:rsidRPr="001B5A67" w:rsidR="001B5A67" w:rsidP="001B5A67" w:rsidRDefault="00091C8A" w14:paraId="37BCA955" w14:textId="063CBA58">
            <w:r w:rsidRPr="00091C8A">
              <w:t>Traffic congestion and road network impacts</w:t>
            </w:r>
          </w:p>
        </w:tc>
        <w:tc>
          <w:tcPr>
            <w:tcW w:w="1353" w:type="dxa"/>
            <w:tcBorders>
              <w:top w:val="single" w:color="auto" w:sz="6" w:space="0"/>
              <w:left w:val="single" w:color="auto" w:sz="6" w:space="0"/>
              <w:bottom w:val="single" w:color="auto" w:sz="6" w:space="0"/>
              <w:right w:val="single" w:color="auto" w:sz="6" w:space="0"/>
            </w:tcBorders>
          </w:tcPr>
          <w:p w:rsidRPr="006653BB" w:rsidR="001B5A67" w:rsidP="00A55C8B" w:rsidRDefault="00B663DF" w14:paraId="5BB90382" w14:textId="442250BB">
            <w:pPr>
              <w:jc w:val="center"/>
            </w:pPr>
            <w:r>
              <w:t>8</w:t>
            </w:r>
          </w:p>
        </w:tc>
        <w:tc>
          <w:tcPr>
            <w:tcW w:w="6374" w:type="dxa"/>
            <w:tcBorders>
              <w:top w:val="single" w:color="auto" w:sz="6" w:space="0"/>
              <w:left w:val="single" w:color="auto" w:sz="6" w:space="0"/>
              <w:bottom w:val="single" w:color="auto" w:sz="6" w:space="0"/>
              <w:right w:val="single" w:color="auto" w:sz="6" w:space="0"/>
            </w:tcBorders>
          </w:tcPr>
          <w:p w:rsidRPr="00525DCB" w:rsidR="001B5A67" w:rsidP="00A55C8B" w:rsidRDefault="001B5A67" w14:paraId="63C88610" w14:textId="4EDD2F80">
            <w:pPr>
              <w:rPr>
                <w:i/>
                <w:iCs/>
              </w:rPr>
            </w:pPr>
            <w:r w:rsidRPr="00525DCB">
              <w:rPr>
                <w:i/>
                <w:iCs/>
              </w:rPr>
              <w:t>“</w:t>
            </w:r>
            <w:r w:rsidRPr="00D31B98" w:rsidR="007A7424">
              <w:rPr>
                <w:i/>
                <w:iCs/>
              </w:rPr>
              <w:t>Traffic</w:t>
            </w:r>
            <w:r w:rsidRPr="00D31B98" w:rsidR="00D31B98">
              <w:rPr>
                <w:i/>
                <w:iCs/>
              </w:rPr>
              <w:t xml:space="preserve"> congestion significantly worse for residents, local businesses and the </w:t>
            </w:r>
            <w:r w:rsidRPr="00D31B98" w:rsidR="00023B70">
              <w:rPr>
                <w:i/>
                <w:iCs/>
              </w:rPr>
              <w:t>Synagogue</w:t>
            </w:r>
            <w:r w:rsidRPr="00525DCB">
              <w:rPr>
                <w:i/>
                <w:iCs/>
              </w:rPr>
              <w:t>.”</w:t>
            </w:r>
          </w:p>
          <w:p w:rsidRPr="001B5A67" w:rsidR="001B5A67" w:rsidP="001B5A67" w:rsidRDefault="001B5A67" w14:paraId="33F8564B" w14:textId="29C18CAD">
            <w:pPr>
              <w:rPr>
                <w:i/>
                <w:iCs/>
              </w:rPr>
            </w:pPr>
            <w:r w:rsidRPr="007F556D">
              <w:rPr>
                <w:i/>
                <w:iCs/>
              </w:rPr>
              <w:t>“</w:t>
            </w:r>
            <w:r w:rsidRPr="00046C99" w:rsidR="00046C99">
              <w:rPr>
                <w:i/>
                <w:iCs/>
              </w:rPr>
              <w:t>You cannot get to the back due to traffic issues at intersections. There are no alternatives for pick up and drop off for commuters to this station</w:t>
            </w:r>
            <w:r w:rsidRPr="007F556D">
              <w:rPr>
                <w:i/>
                <w:iCs/>
              </w:rPr>
              <w:t>.”</w:t>
            </w:r>
          </w:p>
        </w:tc>
      </w:tr>
      <w:tr w:rsidRPr="006653BB" w:rsidR="001B5A67" w:rsidTr="001B5A67" w14:paraId="0EDF7DD9" w14:textId="77777777">
        <w:trPr>
          <w:trHeight w:val="1689"/>
        </w:trPr>
        <w:tc>
          <w:tcPr>
            <w:tcW w:w="1895" w:type="dxa"/>
            <w:tcBorders>
              <w:top w:val="single" w:color="auto" w:sz="6" w:space="0"/>
              <w:left w:val="single" w:color="auto" w:sz="6" w:space="0"/>
              <w:bottom w:val="single" w:color="auto" w:sz="6" w:space="0"/>
              <w:right w:val="single" w:color="auto" w:sz="6" w:space="0"/>
            </w:tcBorders>
          </w:tcPr>
          <w:p w:rsidRPr="001B5A67" w:rsidR="001B5A67" w:rsidP="001B5A67" w:rsidRDefault="00091C8A" w14:paraId="4828DB81" w14:textId="0A19A7FD">
            <w:r w:rsidRPr="00091C8A">
              <w:t>Safety, functionality and maintenance concerns</w:t>
            </w:r>
          </w:p>
        </w:tc>
        <w:tc>
          <w:tcPr>
            <w:tcW w:w="1353" w:type="dxa"/>
            <w:tcBorders>
              <w:top w:val="single" w:color="auto" w:sz="6" w:space="0"/>
              <w:left w:val="single" w:color="auto" w:sz="6" w:space="0"/>
              <w:bottom w:val="single" w:color="auto" w:sz="6" w:space="0"/>
              <w:right w:val="single" w:color="auto" w:sz="6" w:space="0"/>
            </w:tcBorders>
          </w:tcPr>
          <w:p w:rsidRPr="006653BB" w:rsidR="001B5A67" w:rsidP="00A55C8B" w:rsidRDefault="00B663DF" w14:paraId="6279AE1E" w14:textId="0BC86B81">
            <w:pPr>
              <w:jc w:val="center"/>
              <w:rPr>
                <w:rFonts w:ascii="Times New Roman" w:hAnsi="Times New Roman" w:cs="Times New Roman"/>
                <w:color w:val="000000"/>
                <w:sz w:val="24"/>
                <w:szCs w:val="24"/>
              </w:rPr>
            </w:pPr>
            <w:r>
              <w:rPr>
                <w:sz w:val="24"/>
                <w:szCs w:val="24"/>
              </w:rPr>
              <w:t>7</w:t>
            </w:r>
          </w:p>
        </w:tc>
        <w:tc>
          <w:tcPr>
            <w:tcW w:w="6374" w:type="dxa"/>
            <w:tcBorders>
              <w:top w:val="single" w:color="auto" w:sz="6" w:space="0"/>
              <w:left w:val="single" w:color="auto" w:sz="6" w:space="0"/>
              <w:bottom w:val="single" w:color="auto" w:sz="6" w:space="0"/>
              <w:right w:val="single" w:color="auto" w:sz="6" w:space="0"/>
            </w:tcBorders>
          </w:tcPr>
          <w:p w:rsidRPr="00776B6C" w:rsidR="001B5A67" w:rsidP="00A55C8B" w:rsidRDefault="001B5A67" w14:paraId="71198EF6" w14:textId="3F22FDA8">
            <w:pPr>
              <w:rPr>
                <w:i/>
                <w:iCs/>
              </w:rPr>
            </w:pPr>
            <w:r w:rsidRPr="00776B6C">
              <w:rPr>
                <w:i/>
                <w:iCs/>
              </w:rPr>
              <w:t>“</w:t>
            </w:r>
            <w:r w:rsidRPr="008B16D8" w:rsidR="008B16D8">
              <w:rPr>
                <w:i/>
                <w:iCs/>
              </w:rPr>
              <w:t>I want a safe pathway to walk on. Trees are fine but ensure they don’t lift the pavement</w:t>
            </w:r>
            <w:r w:rsidRPr="00776B6C">
              <w:rPr>
                <w:i/>
                <w:iCs/>
              </w:rPr>
              <w:t xml:space="preserve">.” </w:t>
            </w:r>
          </w:p>
          <w:p w:rsidRPr="001B5A67" w:rsidR="001B5A67" w:rsidP="00A55C8B" w:rsidRDefault="001B5A67" w14:paraId="7C1D6603" w14:textId="46661935">
            <w:pPr>
              <w:rPr>
                <w:i/>
                <w:iCs/>
              </w:rPr>
            </w:pPr>
            <w:r w:rsidRPr="00776B6C">
              <w:rPr>
                <w:i/>
                <w:iCs/>
              </w:rPr>
              <w:t>“</w:t>
            </w:r>
            <w:r w:rsidRPr="00E47823" w:rsidR="00E47823">
              <w:rPr>
                <w:i/>
                <w:iCs/>
              </w:rPr>
              <w:t>My big BUT is if planting etc is expanded - it must be regularly maintained - including weeding - sweeping - pruning etc</w:t>
            </w:r>
            <w:r w:rsidRPr="00776B6C">
              <w:rPr>
                <w:i/>
                <w:iCs/>
              </w:rPr>
              <w:t xml:space="preserve">.” </w:t>
            </w:r>
          </w:p>
        </w:tc>
      </w:tr>
      <w:tr w:rsidRPr="006653BB" w:rsidR="001B5A67" w:rsidTr="001B5A67" w14:paraId="5023BED1" w14:textId="77777777">
        <w:trPr>
          <w:trHeight w:val="1546"/>
        </w:trPr>
        <w:tc>
          <w:tcPr>
            <w:tcW w:w="1895" w:type="dxa"/>
            <w:tcBorders>
              <w:top w:val="single" w:color="auto" w:sz="6" w:space="0"/>
              <w:left w:val="single" w:color="auto" w:sz="6" w:space="0"/>
              <w:bottom w:val="single" w:color="auto" w:sz="6" w:space="0"/>
              <w:right w:val="single" w:color="auto" w:sz="6" w:space="0"/>
            </w:tcBorders>
          </w:tcPr>
          <w:p w:rsidRPr="006653BB" w:rsidR="001B5A67" w:rsidP="00A55C8B" w:rsidRDefault="00091C8A" w14:paraId="231648AA" w14:textId="740F016F">
            <w:r w:rsidRPr="00091C8A">
              <w:t>Opposition to pedestrian-focused and cycling infrastructure</w:t>
            </w:r>
          </w:p>
        </w:tc>
        <w:tc>
          <w:tcPr>
            <w:tcW w:w="1353" w:type="dxa"/>
            <w:tcBorders>
              <w:top w:val="single" w:color="auto" w:sz="6" w:space="0"/>
              <w:left w:val="single" w:color="auto" w:sz="6" w:space="0"/>
              <w:bottom w:val="single" w:color="auto" w:sz="6" w:space="0"/>
              <w:right w:val="single" w:color="auto" w:sz="6" w:space="0"/>
            </w:tcBorders>
          </w:tcPr>
          <w:p w:rsidRPr="006653BB" w:rsidR="001B5A67" w:rsidP="00A55C8B" w:rsidRDefault="00B663DF" w14:paraId="28EE5AA1" w14:textId="45363009">
            <w:pPr>
              <w:jc w:val="center"/>
            </w:pPr>
            <w:r>
              <w:t>5</w:t>
            </w:r>
          </w:p>
        </w:tc>
        <w:tc>
          <w:tcPr>
            <w:tcW w:w="6374" w:type="dxa"/>
            <w:tcBorders>
              <w:top w:val="single" w:color="auto" w:sz="6" w:space="0"/>
              <w:left w:val="single" w:color="auto" w:sz="6" w:space="0"/>
              <w:bottom w:val="single" w:color="auto" w:sz="6" w:space="0"/>
              <w:right w:val="single" w:color="auto" w:sz="6" w:space="0"/>
            </w:tcBorders>
          </w:tcPr>
          <w:p w:rsidRPr="00621260" w:rsidR="001B5A67" w:rsidP="00A55C8B" w:rsidRDefault="001E62A1" w14:paraId="5B17A728" w14:textId="260E0A83">
            <w:pPr>
              <w:rPr>
                <w:i/>
                <w:iCs/>
              </w:rPr>
            </w:pPr>
            <w:r>
              <w:rPr>
                <w:i/>
                <w:iCs/>
              </w:rPr>
              <w:t>“</w:t>
            </w:r>
            <w:r w:rsidRPr="001E62A1">
              <w:rPr>
                <w:i/>
                <w:iCs/>
              </w:rPr>
              <w:t xml:space="preserve">I don't </w:t>
            </w:r>
            <w:r w:rsidRPr="001E62A1" w:rsidR="00023B70">
              <w:rPr>
                <w:i/>
                <w:iCs/>
              </w:rPr>
              <w:t>see</w:t>
            </w:r>
            <w:r w:rsidRPr="001E62A1">
              <w:rPr>
                <w:i/>
                <w:iCs/>
              </w:rPr>
              <w:t xml:space="preserve"> any benefit. I see very few bikes in that area and few pedestrians apart from the one rushing to the trains. Most of the pedestrian traffic just seems up and down Glen Eira rd.</w:t>
            </w:r>
            <w:r>
              <w:rPr>
                <w:i/>
                <w:iCs/>
              </w:rPr>
              <w:t>”</w:t>
            </w:r>
          </w:p>
          <w:p w:rsidRPr="001B5A67" w:rsidR="001B5A67" w:rsidP="001B5A67" w:rsidRDefault="001B5A67" w14:paraId="31EF9B40" w14:textId="1A619DDB">
            <w:pPr>
              <w:rPr>
                <w:i/>
                <w:iCs/>
              </w:rPr>
            </w:pPr>
            <w:r w:rsidRPr="00621260">
              <w:rPr>
                <w:i/>
                <w:iCs/>
              </w:rPr>
              <w:t>“</w:t>
            </w:r>
            <w:r w:rsidRPr="00023B70" w:rsidR="00023B70">
              <w:rPr>
                <w:i/>
                <w:iCs/>
              </w:rPr>
              <w:t>Wider footpaths are unnecessary, though not an issue</w:t>
            </w:r>
            <w:r w:rsidRPr="00621260">
              <w:rPr>
                <w:i/>
                <w:iCs/>
              </w:rPr>
              <w:t xml:space="preserve">.” </w:t>
            </w:r>
          </w:p>
        </w:tc>
      </w:tr>
      <w:tr w:rsidRPr="006653BB" w:rsidR="00B62C3F" w:rsidTr="001B5A67" w14:paraId="10F18C4F" w14:textId="77777777">
        <w:trPr>
          <w:trHeight w:val="1546"/>
        </w:trPr>
        <w:tc>
          <w:tcPr>
            <w:tcW w:w="1895" w:type="dxa"/>
            <w:tcBorders>
              <w:top w:val="single" w:color="auto" w:sz="6" w:space="0"/>
              <w:left w:val="single" w:color="auto" w:sz="6" w:space="0"/>
              <w:bottom w:val="single" w:color="auto" w:sz="6" w:space="0"/>
              <w:right w:val="single" w:color="auto" w:sz="6" w:space="0"/>
            </w:tcBorders>
          </w:tcPr>
          <w:p w:rsidRPr="00621260" w:rsidR="00B62C3F" w:rsidP="00A55C8B" w:rsidRDefault="00770C37" w14:paraId="02010D8F" w14:textId="435E1193">
            <w:r w:rsidRPr="00770C37">
              <w:t>Parking loss and accessibility concerns</w:t>
            </w:r>
          </w:p>
        </w:tc>
        <w:tc>
          <w:tcPr>
            <w:tcW w:w="1353" w:type="dxa"/>
            <w:tcBorders>
              <w:top w:val="single" w:color="auto" w:sz="6" w:space="0"/>
              <w:left w:val="single" w:color="auto" w:sz="6" w:space="0"/>
              <w:bottom w:val="single" w:color="auto" w:sz="6" w:space="0"/>
              <w:right w:val="single" w:color="auto" w:sz="6" w:space="0"/>
            </w:tcBorders>
          </w:tcPr>
          <w:p w:rsidR="00B62C3F" w:rsidP="00A55C8B" w:rsidRDefault="00B663DF" w14:paraId="7D71C764" w14:textId="30F89B2D">
            <w:pPr>
              <w:jc w:val="center"/>
            </w:pPr>
            <w:r>
              <w:t>4</w:t>
            </w:r>
          </w:p>
        </w:tc>
        <w:tc>
          <w:tcPr>
            <w:tcW w:w="6374" w:type="dxa"/>
            <w:tcBorders>
              <w:top w:val="single" w:color="auto" w:sz="6" w:space="0"/>
              <w:left w:val="single" w:color="auto" w:sz="6" w:space="0"/>
              <w:bottom w:val="single" w:color="auto" w:sz="6" w:space="0"/>
              <w:right w:val="single" w:color="auto" w:sz="6" w:space="0"/>
            </w:tcBorders>
          </w:tcPr>
          <w:p w:rsidR="00B62C3F" w:rsidP="00A55C8B" w:rsidRDefault="00DD2F52" w14:paraId="5322D9F2" w14:textId="77777777">
            <w:pPr>
              <w:rPr>
                <w:i/>
                <w:iCs/>
              </w:rPr>
            </w:pPr>
            <w:r>
              <w:rPr>
                <w:i/>
                <w:iCs/>
              </w:rPr>
              <w:t>“</w:t>
            </w:r>
            <w:r w:rsidRPr="00DD2F52">
              <w:rPr>
                <w:i/>
                <w:iCs/>
              </w:rPr>
              <w:t>How will less parking upgrade the synagogue. Less parking and a one way street will severely inconvenience the Jewish community.</w:t>
            </w:r>
            <w:r w:rsidR="00D32545">
              <w:rPr>
                <w:i/>
                <w:iCs/>
              </w:rPr>
              <w:t>”</w:t>
            </w:r>
          </w:p>
          <w:p w:rsidRPr="00621260" w:rsidR="003F6CD1" w:rsidP="00A55C8B" w:rsidRDefault="00523338" w14:paraId="10FB3A20" w14:textId="6B6BCD2F">
            <w:pPr>
              <w:rPr>
                <w:i/>
                <w:iCs/>
              </w:rPr>
            </w:pPr>
            <w:r>
              <w:rPr>
                <w:i/>
                <w:iCs/>
              </w:rPr>
              <w:t>”</w:t>
            </w:r>
            <w:r>
              <w:t xml:space="preserve"> </w:t>
            </w:r>
            <w:r w:rsidRPr="00523338">
              <w:rPr>
                <w:i/>
                <w:iCs/>
              </w:rPr>
              <w:t>We don’t need calm walking and cycling.</w:t>
            </w:r>
            <w:r>
              <w:rPr>
                <w:i/>
                <w:iCs/>
              </w:rPr>
              <w:t>”</w:t>
            </w:r>
          </w:p>
        </w:tc>
      </w:tr>
      <w:tr w:rsidRPr="006653BB" w:rsidR="00B62C3F" w:rsidTr="001B5A67" w14:paraId="1EF76350" w14:textId="77777777">
        <w:trPr>
          <w:trHeight w:val="1546"/>
        </w:trPr>
        <w:tc>
          <w:tcPr>
            <w:tcW w:w="1895" w:type="dxa"/>
            <w:tcBorders>
              <w:top w:val="single" w:color="auto" w:sz="6" w:space="0"/>
              <w:left w:val="single" w:color="auto" w:sz="6" w:space="0"/>
              <w:bottom w:val="single" w:color="auto" w:sz="6" w:space="0"/>
              <w:right w:val="single" w:color="auto" w:sz="6" w:space="0"/>
            </w:tcBorders>
          </w:tcPr>
          <w:p w:rsidRPr="00621260" w:rsidR="00B62C3F" w:rsidP="00A55C8B" w:rsidRDefault="00770C37" w14:paraId="1DA06C65" w14:textId="0C1E1844">
            <w:r w:rsidRPr="00770C37">
              <w:t xml:space="preserve">impacts on the Jewish community and synagogue </w:t>
            </w:r>
          </w:p>
        </w:tc>
        <w:tc>
          <w:tcPr>
            <w:tcW w:w="1353" w:type="dxa"/>
            <w:tcBorders>
              <w:top w:val="single" w:color="auto" w:sz="6" w:space="0"/>
              <w:left w:val="single" w:color="auto" w:sz="6" w:space="0"/>
              <w:bottom w:val="single" w:color="auto" w:sz="6" w:space="0"/>
              <w:right w:val="single" w:color="auto" w:sz="6" w:space="0"/>
            </w:tcBorders>
          </w:tcPr>
          <w:p w:rsidR="00B62C3F" w:rsidP="00A55C8B" w:rsidRDefault="00B62C3F" w14:paraId="2E6B3349" w14:textId="6EA149E6">
            <w:pPr>
              <w:jc w:val="center"/>
            </w:pPr>
            <w:r>
              <w:t>3</w:t>
            </w:r>
          </w:p>
        </w:tc>
        <w:tc>
          <w:tcPr>
            <w:tcW w:w="6374" w:type="dxa"/>
            <w:tcBorders>
              <w:top w:val="single" w:color="auto" w:sz="6" w:space="0"/>
              <w:left w:val="single" w:color="auto" w:sz="6" w:space="0"/>
              <w:bottom w:val="single" w:color="auto" w:sz="6" w:space="0"/>
              <w:right w:val="single" w:color="auto" w:sz="6" w:space="0"/>
            </w:tcBorders>
          </w:tcPr>
          <w:p w:rsidR="00B62C3F" w:rsidP="00A55C8B" w:rsidRDefault="00014F77" w14:paraId="1719925F" w14:textId="77777777">
            <w:pPr>
              <w:rPr>
                <w:i/>
                <w:iCs/>
              </w:rPr>
            </w:pPr>
            <w:r>
              <w:rPr>
                <w:i/>
                <w:iCs/>
              </w:rPr>
              <w:t>“</w:t>
            </w:r>
            <w:r w:rsidRPr="00014F77">
              <w:rPr>
                <w:i/>
                <w:iCs/>
              </w:rPr>
              <w:t>We have a busy, active synagogue hub which is frequented mainly by car drivers, and the proposal to choke them further and penalise the use of cars is preposterous.</w:t>
            </w:r>
            <w:r>
              <w:rPr>
                <w:i/>
                <w:iCs/>
              </w:rPr>
              <w:t>”</w:t>
            </w:r>
          </w:p>
          <w:p w:rsidRPr="00621260" w:rsidR="003F6CD1" w:rsidP="00A55C8B" w:rsidRDefault="003F6CD1" w14:paraId="619B5421" w14:textId="748CA301">
            <w:pPr>
              <w:rPr>
                <w:i/>
                <w:iCs/>
              </w:rPr>
            </w:pPr>
            <w:r>
              <w:rPr>
                <w:i/>
                <w:iCs/>
              </w:rPr>
              <w:t>“</w:t>
            </w:r>
            <w:r w:rsidRPr="003F6CD1">
              <w:rPr>
                <w:i/>
                <w:iCs/>
              </w:rPr>
              <w:t>Less parking and a one way street will severely inconvenience the Jewish community.</w:t>
            </w:r>
            <w:r>
              <w:rPr>
                <w:i/>
                <w:iCs/>
              </w:rPr>
              <w:t>”</w:t>
            </w:r>
          </w:p>
        </w:tc>
      </w:tr>
    </w:tbl>
    <w:p w:rsidR="00D94F2B" w:rsidP="0060467F" w:rsidRDefault="0060467F" w14:paraId="63BED50C" w14:textId="12BDB871">
      <w:pPr>
        <w:pStyle w:val="Heading4"/>
      </w:pPr>
      <w:r>
        <w:t>Gle</w:t>
      </w:r>
      <w:r w:rsidRPr="0060467F">
        <w:t>n Eira Road</w:t>
      </w:r>
    </w:p>
    <w:p w:rsidR="00D151F2" w:rsidP="00D151F2" w:rsidRDefault="00D151F2" w14:paraId="4B89DF04" w14:textId="0709E7BB">
      <w:r>
        <w:t>There were 40 responses on Glen Eira Road.</w:t>
      </w:r>
      <w:r w:rsidR="001D666C">
        <w:t xml:space="preserve"> Most of the proposed actions received mixed responses</w:t>
      </w:r>
      <w:r w:rsidR="00B30CE2">
        <w:t>.</w:t>
      </w:r>
    </w:p>
    <w:p w:rsidR="00875CB3" w:rsidP="00875CB3" w:rsidRDefault="00875CB3" w14:paraId="7DE32321" w14:textId="6D5A0C7A">
      <w:r w:rsidR="00875CB3">
        <w:rPr/>
        <w:t>The action that received the most satisfied responses was ‘</w:t>
      </w:r>
      <w:r w:rsidR="00131C23">
        <w:rPr/>
        <w:t>a</w:t>
      </w:r>
      <w:r w:rsidR="00131C23">
        <w:rPr/>
        <w:t>dditional tree planting for urban cooling and a greener street</w:t>
      </w:r>
      <w:r w:rsidR="00875CB3">
        <w:rPr/>
        <w:t>’ (</w:t>
      </w:r>
      <w:r w:rsidR="00131C23">
        <w:rPr/>
        <w:t>62</w:t>
      </w:r>
      <w:r w:rsidR="00875CB3">
        <w:rPr/>
        <w:t>% satisfied or very satisfied).</w:t>
      </w:r>
      <w:r w:rsidR="00131C23">
        <w:rPr/>
        <w:t xml:space="preserve"> This action </w:t>
      </w:r>
      <w:r w:rsidR="000273B5">
        <w:rPr/>
        <w:t xml:space="preserve">also received </w:t>
      </w:r>
      <w:r w:rsidR="00981ABD">
        <w:rPr/>
        <w:t xml:space="preserve">more </w:t>
      </w:r>
      <w:r w:rsidR="00981ABD">
        <w:rPr/>
        <w:t>dissatisfied</w:t>
      </w:r>
      <w:r w:rsidR="00981ABD">
        <w:rPr/>
        <w:t xml:space="preserve"> responses</w:t>
      </w:r>
      <w:r w:rsidR="000273B5">
        <w:rPr/>
        <w:t xml:space="preserve"> than most others (33% dissatisfied or very dissatisfied)</w:t>
      </w:r>
      <w:r w:rsidR="00981ABD">
        <w:rPr/>
        <w:t>, and fewer neutral responses (5%)</w:t>
      </w:r>
      <w:r w:rsidR="000273B5">
        <w:rPr/>
        <w:t>.</w:t>
      </w:r>
    </w:p>
    <w:p w:rsidR="00FB0C20" w:rsidP="00FB0C20" w:rsidRDefault="00FB0C20" w14:paraId="7539DED4" w14:textId="7169DB7A">
      <w:r>
        <w:t xml:space="preserve">The action that received the most dissatisfied responses was ‘a </w:t>
      </w:r>
      <w:r w:rsidRPr="00FB0C20">
        <w:t>wider southern footpath to support walking and outdoor dining</w:t>
      </w:r>
      <w:r>
        <w:t>’ (</w:t>
      </w:r>
      <w:r w:rsidR="00B25CDD">
        <w:t>43</w:t>
      </w:r>
      <w:r>
        <w:t xml:space="preserve">% </w:t>
      </w:r>
      <w:r w:rsidR="00B25CDD">
        <w:t>dis</w:t>
      </w:r>
      <w:r>
        <w:t xml:space="preserve">satisfied or very </w:t>
      </w:r>
      <w:r w:rsidR="00B25CDD">
        <w:t>dis</w:t>
      </w:r>
      <w:r>
        <w:t xml:space="preserve">satisfied). This action also received </w:t>
      </w:r>
      <w:r w:rsidR="00B25CDD">
        <w:t>a similar number of satisfied responses</w:t>
      </w:r>
      <w:r>
        <w:t xml:space="preserve"> (</w:t>
      </w:r>
      <w:r w:rsidR="00D27006">
        <w:t>46%</w:t>
      </w:r>
      <w:r>
        <w:t>% satisfied or very satisfied).</w:t>
      </w:r>
    </w:p>
    <w:p w:rsidRPr="00D151F2" w:rsidR="00D151F2" w:rsidP="00D151F2" w:rsidRDefault="009B7882" w14:paraId="02DD2FAC" w14:textId="03E98B0D">
      <w:r>
        <w:t xml:space="preserve">The action that received the fewest dissatisfied responses was </w:t>
      </w:r>
      <w:r w:rsidR="009871E3">
        <w:t>‘w</w:t>
      </w:r>
      <w:r w:rsidRPr="009871E3" w:rsidR="009871E3">
        <w:t>ider, more visible bike lanes through road markings (subject to Road Authority approval)</w:t>
      </w:r>
      <w:r w:rsidR="009871E3">
        <w:t xml:space="preserve">’ (30% dissatisfied or very dissatisfied). This action also had </w:t>
      </w:r>
      <w:r w:rsidR="00A87CC8">
        <w:t>fewer ‘very dissatisfied’ responses (15%) compared with all other actions (28%).</w:t>
      </w:r>
    </w:p>
    <w:p w:rsidR="00D151F2" w:rsidP="00D151F2" w:rsidRDefault="00850B56" w14:paraId="3246F704" w14:textId="77777777">
      <w:pPr>
        <w:keepNext/>
      </w:pPr>
      <w:r>
        <w:rPr>
          <w:noProof/>
        </w:rPr>
        <w:drawing>
          <wp:inline distT="0" distB="0" distL="0" distR="0" wp14:anchorId="1F16CD9A" wp14:editId="79517914">
            <wp:extent cx="6120130" cy="2409825"/>
            <wp:effectExtent l="0" t="0" r="13970" b="9525"/>
            <wp:docPr id="704478857" name="Chart 1">
              <a:extLst xmlns:a="http://schemas.openxmlformats.org/drawingml/2006/main">
                <a:ext uri="{FF2B5EF4-FFF2-40B4-BE49-F238E27FC236}">
                  <a16:creationId xmlns:a16="http://schemas.microsoft.com/office/drawing/2014/main" id="{99F78925-3145-442E-A0A4-163458E71F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Pr="00850B56" w:rsidR="00850B56" w:rsidP="00D151F2" w:rsidRDefault="00D151F2" w14:paraId="51EE077B" w14:textId="506D59C0">
      <w:pPr>
        <w:pStyle w:val="Caption"/>
      </w:pPr>
      <w:r>
        <w:t xml:space="preserve">Figure </w:t>
      </w:r>
      <w:r w:rsidR="00F93845">
        <w:t>11</w:t>
      </w:r>
      <w:r>
        <w:t xml:space="preserve">: </w:t>
      </w:r>
      <w:r w:rsidRPr="008B500B">
        <w:t>Responses to ‘</w:t>
      </w:r>
      <w:r w:rsidRPr="00D151F2">
        <w:t>How satisfied are you with the proposed actions for improving Glen Eira Road?</w:t>
      </w:r>
      <w:r w:rsidRPr="008B500B">
        <w:t>’ (</w:t>
      </w:r>
      <w:r>
        <w:t>40</w:t>
      </w:r>
      <w:r w:rsidRPr="008B500B">
        <w:t xml:space="preserve"> total responses).</w:t>
      </w:r>
    </w:p>
    <w:p w:rsidRPr="00DA309E" w:rsidR="00214C71" w:rsidP="00214C71" w:rsidRDefault="006933BD" w14:paraId="2DFD0615" w14:textId="700A0180">
      <w:pPr>
        <w:pStyle w:val="Heading4"/>
      </w:pPr>
      <w:r>
        <w:t>Rationale for responses</w:t>
      </w:r>
    </w:p>
    <w:p w:rsidRPr="00393859" w:rsidR="00214C71" w:rsidP="00214C71" w:rsidRDefault="00393859" w14:paraId="312B39ED" w14:textId="26DDEEF6">
      <w:pPr>
        <w:tabs>
          <w:tab w:val="clear" w:pos="-3060"/>
          <w:tab w:val="clear" w:pos="-2340"/>
          <w:tab w:val="clear" w:pos="6300"/>
        </w:tabs>
        <w:suppressAutoHyphens w:val="0"/>
        <w:spacing w:after="0" w:line="240" w:lineRule="auto"/>
        <w:textAlignment w:val="baseline"/>
        <w:rPr>
          <w:rFonts w:cs="Poppins"/>
          <w:color w:val="000000"/>
        </w:rPr>
      </w:pPr>
      <w:r w:rsidRPr="00120C71">
        <w:rPr>
          <w:rFonts w:cs="Poppins"/>
          <w:color w:val="000000"/>
        </w:rPr>
        <w:t xml:space="preserve">We asked people why they are dissatisfied with actions for </w:t>
      </w:r>
      <w:r>
        <w:t>Glen Eira Road.</w:t>
      </w:r>
      <w:r>
        <w:rPr>
          <w:rFonts w:cs="Poppins"/>
          <w:color w:val="000000"/>
        </w:rPr>
        <w:t xml:space="preserve"> </w:t>
      </w:r>
      <w:r w:rsidRPr="00DA309E" w:rsidR="00214C71">
        <w:rPr>
          <w:rFonts w:cs="Poppins"/>
          <w:color w:val="000000"/>
        </w:rPr>
        <w:t>A total of 1</w:t>
      </w:r>
      <w:r w:rsidR="00F86C86">
        <w:rPr>
          <w:rFonts w:cs="Poppins"/>
          <w:color w:val="000000"/>
        </w:rPr>
        <w:t>9</w:t>
      </w:r>
      <w:r w:rsidRPr="00DA309E" w:rsidR="00214C71">
        <w:rPr>
          <w:rFonts w:cs="Poppins"/>
          <w:color w:val="000000"/>
        </w:rPr>
        <w:t xml:space="preserve"> responses were received. Responses to this question have been grouped into key themes below, from most to least common.</w:t>
      </w:r>
    </w:p>
    <w:p w:rsidRPr="00DA309E" w:rsidR="00214C71" w:rsidP="00214C71" w:rsidRDefault="00214C71" w14:paraId="6259F8B6" w14:textId="77777777">
      <w:pPr>
        <w:tabs>
          <w:tab w:val="clear" w:pos="-3060"/>
          <w:tab w:val="clear" w:pos="-2340"/>
          <w:tab w:val="clear" w:pos="6300"/>
        </w:tabs>
        <w:suppressAutoHyphens w:val="0"/>
        <w:spacing w:after="0" w:line="240" w:lineRule="auto"/>
        <w:textAlignment w:val="baseline"/>
        <w:rPr>
          <w:rFonts w:ascii="Segoe UI" w:hAnsi="Segoe UI" w:cs="Segoe UI"/>
          <w:color w:val="000000"/>
          <w:sz w:val="18"/>
          <w:szCs w:val="18"/>
        </w:rPr>
      </w:pPr>
    </w:p>
    <w:tbl>
      <w:tblPr>
        <w:tblW w:w="962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3"/>
        <w:gridCol w:w="1353"/>
        <w:gridCol w:w="6286"/>
      </w:tblGrid>
      <w:tr w:rsidRPr="006653BB" w:rsidR="00214C71" w:rsidTr="28B8FB80" w14:paraId="6F95E17C" w14:textId="77777777">
        <w:trPr>
          <w:trHeight w:val="720"/>
        </w:trPr>
        <w:tc>
          <w:tcPr>
            <w:tcW w:w="1895" w:type="dxa"/>
            <w:tcBorders>
              <w:top w:val="single" w:color="auto" w:sz="6" w:space="0"/>
              <w:left w:val="single" w:color="auto" w:sz="6" w:space="0"/>
              <w:bottom w:val="single" w:color="auto" w:sz="6" w:space="0"/>
              <w:right w:val="single" w:color="auto" w:sz="6" w:space="0"/>
            </w:tcBorders>
            <w:tcMar/>
            <w:vAlign w:val="center"/>
            <w:hideMark/>
          </w:tcPr>
          <w:p w:rsidRPr="006653BB" w:rsidR="00214C71" w:rsidP="00A55C8B" w:rsidRDefault="00214C71" w14:paraId="30A74020"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Theme</w:t>
            </w:r>
            <w:r w:rsidRPr="006653BB">
              <w:rPr>
                <w:rFonts w:ascii="Times New Roman" w:hAnsi="Times New Roman" w:cs="Times New Roman"/>
                <w:color w:val="000000"/>
              </w:rPr>
              <w:t> </w:t>
            </w:r>
            <w:r w:rsidRPr="006653BB">
              <w:rPr>
                <w:rFonts w:cs="Poppins"/>
                <w:color w:val="000000"/>
              </w:rPr>
              <w:t> </w:t>
            </w:r>
          </w:p>
        </w:tc>
        <w:tc>
          <w:tcPr>
            <w:tcW w:w="1353" w:type="dxa"/>
            <w:tcBorders>
              <w:top w:val="single" w:color="auto" w:sz="6" w:space="0"/>
              <w:left w:val="single" w:color="auto" w:sz="6" w:space="0"/>
              <w:bottom w:val="single" w:color="auto" w:sz="6" w:space="0"/>
              <w:right w:val="single" w:color="auto" w:sz="6" w:space="0"/>
            </w:tcBorders>
            <w:tcMar/>
            <w:vAlign w:val="center"/>
            <w:hideMark/>
          </w:tcPr>
          <w:p w:rsidRPr="006653BB" w:rsidR="00214C71" w:rsidP="00A55C8B" w:rsidRDefault="00214C71" w14:paraId="1B53D595"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Number of comments</w:t>
            </w:r>
            <w:r w:rsidRPr="006653BB">
              <w:rPr>
                <w:rFonts w:ascii="Times New Roman" w:hAnsi="Times New Roman" w:cs="Times New Roman"/>
                <w:color w:val="000000"/>
              </w:rPr>
              <w:t> </w:t>
            </w:r>
            <w:r w:rsidRPr="006653BB">
              <w:rPr>
                <w:rFonts w:cs="Poppins"/>
                <w:color w:val="000000"/>
              </w:rPr>
              <w:t> </w:t>
            </w:r>
          </w:p>
        </w:tc>
        <w:tc>
          <w:tcPr>
            <w:tcW w:w="6374" w:type="dxa"/>
            <w:tcBorders>
              <w:top w:val="single" w:color="auto" w:sz="6" w:space="0"/>
              <w:left w:val="single" w:color="auto" w:sz="6" w:space="0"/>
              <w:bottom w:val="single" w:color="auto" w:sz="6" w:space="0"/>
              <w:right w:val="single" w:color="auto" w:sz="6" w:space="0"/>
            </w:tcBorders>
            <w:tcMar/>
            <w:vAlign w:val="center"/>
            <w:hideMark/>
          </w:tcPr>
          <w:p w:rsidRPr="006653BB" w:rsidR="00214C71" w:rsidP="00A55C8B" w:rsidRDefault="00214C71" w14:paraId="7A357351"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Example comment</w:t>
            </w:r>
            <w:r w:rsidRPr="006653BB">
              <w:rPr>
                <w:rFonts w:ascii="Times New Roman" w:hAnsi="Times New Roman" w:cs="Times New Roman"/>
                <w:color w:val="000000"/>
              </w:rPr>
              <w:t> </w:t>
            </w:r>
            <w:r w:rsidRPr="006653BB">
              <w:rPr>
                <w:rFonts w:cs="Poppins"/>
                <w:color w:val="000000"/>
              </w:rPr>
              <w:t> </w:t>
            </w:r>
          </w:p>
        </w:tc>
      </w:tr>
      <w:tr w:rsidRPr="006653BB" w:rsidR="00214C71" w:rsidTr="28B8FB80" w14:paraId="2713AD1E" w14:textId="77777777">
        <w:trPr>
          <w:trHeight w:val="2001"/>
        </w:trPr>
        <w:tc>
          <w:tcPr>
            <w:tcW w:w="1895" w:type="dxa"/>
            <w:tcBorders>
              <w:top w:val="single" w:color="auto" w:sz="6" w:space="0"/>
              <w:left w:val="single" w:color="auto" w:sz="6" w:space="0"/>
              <w:bottom w:val="single" w:color="auto" w:sz="6" w:space="0"/>
              <w:right w:val="single" w:color="auto" w:sz="6" w:space="0"/>
            </w:tcBorders>
            <w:tcMar/>
          </w:tcPr>
          <w:p w:rsidRPr="001B5A67" w:rsidR="00214C71" w:rsidP="00A55C8B" w:rsidRDefault="009276FA" w14:paraId="63F84403" w14:textId="2D869657">
            <w:r w:rsidRPr="009276FA">
              <w:t>Parking availability and access impacts</w:t>
            </w:r>
          </w:p>
        </w:tc>
        <w:tc>
          <w:tcPr>
            <w:tcW w:w="1353" w:type="dxa"/>
            <w:tcBorders>
              <w:top w:val="single" w:color="auto" w:sz="6" w:space="0"/>
              <w:left w:val="single" w:color="auto" w:sz="6" w:space="0"/>
              <w:bottom w:val="single" w:color="auto" w:sz="6" w:space="0"/>
              <w:right w:val="single" w:color="auto" w:sz="6" w:space="0"/>
            </w:tcBorders>
            <w:tcMar/>
          </w:tcPr>
          <w:p w:rsidRPr="006653BB" w:rsidR="00214C71" w:rsidP="00A55C8B" w:rsidRDefault="009276FA" w14:paraId="46560B92" w14:textId="1F425742">
            <w:pPr>
              <w:jc w:val="center"/>
            </w:pPr>
            <w:r>
              <w:t>9</w:t>
            </w:r>
          </w:p>
        </w:tc>
        <w:tc>
          <w:tcPr>
            <w:tcW w:w="6374" w:type="dxa"/>
            <w:tcBorders>
              <w:top w:val="single" w:color="auto" w:sz="6" w:space="0"/>
              <w:left w:val="single" w:color="auto" w:sz="6" w:space="0"/>
              <w:bottom w:val="single" w:color="auto" w:sz="6" w:space="0"/>
              <w:right w:val="single" w:color="auto" w:sz="6" w:space="0"/>
            </w:tcBorders>
            <w:tcMar/>
          </w:tcPr>
          <w:p w:rsidR="00214C71" w:rsidP="00A55C8B" w:rsidRDefault="00110B5F" w14:paraId="271AD6A5" w14:textId="4D63A48D">
            <w:pPr>
              <w:rPr>
                <w:i/>
                <w:iCs/>
              </w:rPr>
            </w:pPr>
            <w:r>
              <w:rPr>
                <w:i/>
                <w:iCs/>
              </w:rPr>
              <w:t>“</w:t>
            </w:r>
            <w:r w:rsidRPr="00110B5F">
              <w:rPr>
                <w:i/>
                <w:iCs/>
              </w:rPr>
              <w:t xml:space="preserve">There is already difficulty in </w:t>
            </w:r>
            <w:r w:rsidRPr="00110B5F" w:rsidR="00D962AF">
              <w:rPr>
                <w:i/>
                <w:iCs/>
              </w:rPr>
              <w:t>parking,</w:t>
            </w:r>
            <w:r w:rsidRPr="00110B5F">
              <w:rPr>
                <w:i/>
                <w:iCs/>
              </w:rPr>
              <w:t xml:space="preserve"> and it appears the plan will make this worse.</w:t>
            </w:r>
            <w:r>
              <w:rPr>
                <w:i/>
                <w:iCs/>
              </w:rPr>
              <w:t>”</w:t>
            </w:r>
          </w:p>
          <w:p w:rsidRPr="001B5A67" w:rsidR="000B6990" w:rsidP="00A55C8B" w:rsidRDefault="000B6990" w14:paraId="10ABBA38" w14:textId="346876C4">
            <w:pPr>
              <w:rPr>
                <w:i/>
                <w:iCs/>
              </w:rPr>
            </w:pPr>
            <w:r>
              <w:rPr>
                <w:i/>
                <w:iCs/>
              </w:rPr>
              <w:t>“</w:t>
            </w:r>
            <w:r w:rsidRPr="000B6990">
              <w:rPr>
                <w:i/>
                <w:iCs/>
              </w:rPr>
              <w:t>The glen eira road strip needs parking most importantly.</w:t>
            </w:r>
            <w:r>
              <w:rPr>
                <w:i/>
                <w:iCs/>
              </w:rPr>
              <w:t>”</w:t>
            </w:r>
          </w:p>
        </w:tc>
      </w:tr>
      <w:tr w:rsidRPr="006653BB" w:rsidR="00214C71" w:rsidTr="28B8FB80" w14:paraId="2B95E44E" w14:textId="77777777">
        <w:trPr>
          <w:trHeight w:val="1689"/>
        </w:trPr>
        <w:tc>
          <w:tcPr>
            <w:tcW w:w="1895" w:type="dxa"/>
            <w:tcBorders>
              <w:top w:val="single" w:color="auto" w:sz="6" w:space="0"/>
              <w:left w:val="single" w:color="auto" w:sz="6" w:space="0"/>
              <w:bottom w:val="single" w:color="auto" w:sz="6" w:space="0"/>
              <w:right w:val="single" w:color="auto" w:sz="6" w:space="0"/>
            </w:tcBorders>
            <w:tcMar/>
          </w:tcPr>
          <w:p w:rsidRPr="001B5A67" w:rsidR="00214C71" w:rsidP="00A55C8B" w:rsidRDefault="009276FA" w14:paraId="38E52945" w14:textId="4B43FB64">
            <w:r w:rsidRPr="009276FA">
              <w:t>Concerns about streetscape design and maintenance priorities</w:t>
            </w:r>
          </w:p>
        </w:tc>
        <w:tc>
          <w:tcPr>
            <w:tcW w:w="1353" w:type="dxa"/>
            <w:tcBorders>
              <w:top w:val="single" w:color="auto" w:sz="6" w:space="0"/>
              <w:left w:val="single" w:color="auto" w:sz="6" w:space="0"/>
              <w:bottom w:val="single" w:color="auto" w:sz="6" w:space="0"/>
              <w:right w:val="single" w:color="auto" w:sz="6" w:space="0"/>
            </w:tcBorders>
            <w:tcMar/>
          </w:tcPr>
          <w:p w:rsidRPr="006653BB" w:rsidR="00214C71" w:rsidP="00A55C8B" w:rsidRDefault="009276FA" w14:paraId="4A6D1FF2" w14:textId="0A0FFCDB">
            <w:pPr>
              <w:jc w:val="center"/>
              <w:rPr>
                <w:rFonts w:ascii="Times New Roman" w:hAnsi="Times New Roman" w:cs="Times New Roman"/>
                <w:color w:val="000000"/>
                <w:sz w:val="24"/>
                <w:szCs w:val="24"/>
              </w:rPr>
            </w:pPr>
            <w:r w:rsidRPr="009276FA">
              <w:t>6</w:t>
            </w:r>
          </w:p>
        </w:tc>
        <w:tc>
          <w:tcPr>
            <w:tcW w:w="6374" w:type="dxa"/>
            <w:tcBorders>
              <w:top w:val="single" w:color="auto" w:sz="6" w:space="0"/>
              <w:left w:val="single" w:color="auto" w:sz="6" w:space="0"/>
              <w:bottom w:val="single" w:color="auto" w:sz="6" w:space="0"/>
              <w:right w:val="single" w:color="auto" w:sz="6" w:space="0"/>
            </w:tcBorders>
            <w:tcMar/>
          </w:tcPr>
          <w:p w:rsidR="006400BE" w:rsidP="006400BE" w:rsidRDefault="006400BE" w14:paraId="58E086AA" w14:textId="77777777">
            <w:pPr>
              <w:rPr>
                <w:i/>
                <w:iCs/>
              </w:rPr>
            </w:pPr>
            <w:r>
              <w:rPr>
                <w:i/>
                <w:iCs/>
              </w:rPr>
              <w:t>“</w:t>
            </w:r>
            <w:r w:rsidRPr="006400BE">
              <w:rPr>
                <w:i/>
                <w:iCs/>
              </w:rPr>
              <w:t>All footpaths should be re-done with thought for future access to third party services i.e - Water &amp; Telecommunication providers</w:t>
            </w:r>
            <w:r>
              <w:rPr>
                <w:i/>
                <w:iCs/>
              </w:rPr>
              <w:t>.”</w:t>
            </w:r>
          </w:p>
          <w:p w:rsidRPr="001B5A67" w:rsidR="006400BE" w:rsidP="006400BE" w:rsidRDefault="00584378" w14:paraId="679A7560" w14:textId="16DEB2C4">
            <w:pPr>
              <w:rPr>
                <w:i/>
                <w:iCs/>
              </w:rPr>
            </w:pPr>
            <w:r>
              <w:rPr>
                <w:i/>
                <w:iCs/>
              </w:rPr>
              <w:t>“</w:t>
            </w:r>
            <w:r w:rsidRPr="00584378">
              <w:rPr>
                <w:i/>
                <w:iCs/>
              </w:rPr>
              <w:t>I want a safe pathway to walk on. Trees are fine but ensure they don’t lift the pavement.</w:t>
            </w:r>
            <w:r>
              <w:rPr>
                <w:i/>
                <w:iCs/>
              </w:rPr>
              <w:t>”</w:t>
            </w:r>
          </w:p>
        </w:tc>
      </w:tr>
      <w:tr w:rsidRPr="006653BB" w:rsidR="00214C71" w:rsidTr="28B8FB80" w14:paraId="3D69943D" w14:textId="77777777">
        <w:trPr>
          <w:trHeight w:val="1546"/>
        </w:trPr>
        <w:tc>
          <w:tcPr>
            <w:tcW w:w="1895" w:type="dxa"/>
            <w:tcBorders>
              <w:top w:val="single" w:color="auto" w:sz="6" w:space="0"/>
              <w:left w:val="single" w:color="auto" w:sz="6" w:space="0"/>
              <w:bottom w:val="single" w:color="auto" w:sz="6" w:space="0"/>
              <w:right w:val="single" w:color="auto" w:sz="6" w:space="0"/>
            </w:tcBorders>
            <w:tcMar/>
          </w:tcPr>
          <w:p w:rsidRPr="006653BB" w:rsidR="00214C71" w:rsidP="00A55C8B" w:rsidRDefault="009276FA" w14:paraId="3064448D" w14:textId="647627ED">
            <w:r w:rsidRPr="009276FA">
              <w:t>Traffic congestion and road network changes</w:t>
            </w:r>
          </w:p>
        </w:tc>
        <w:tc>
          <w:tcPr>
            <w:tcW w:w="1353" w:type="dxa"/>
            <w:tcBorders>
              <w:top w:val="single" w:color="auto" w:sz="6" w:space="0"/>
              <w:left w:val="single" w:color="auto" w:sz="6" w:space="0"/>
              <w:bottom w:val="single" w:color="auto" w:sz="6" w:space="0"/>
              <w:right w:val="single" w:color="auto" w:sz="6" w:space="0"/>
            </w:tcBorders>
            <w:tcMar/>
          </w:tcPr>
          <w:p w:rsidRPr="006653BB" w:rsidR="00214C71" w:rsidP="00A55C8B" w:rsidRDefault="009276FA" w14:paraId="11A6A241" w14:textId="23E68B30">
            <w:pPr>
              <w:jc w:val="center"/>
            </w:pPr>
            <w:r>
              <w:t>5</w:t>
            </w:r>
          </w:p>
        </w:tc>
        <w:tc>
          <w:tcPr>
            <w:tcW w:w="6374" w:type="dxa"/>
            <w:tcBorders>
              <w:top w:val="single" w:color="auto" w:sz="6" w:space="0"/>
              <w:left w:val="single" w:color="auto" w:sz="6" w:space="0"/>
              <w:bottom w:val="single" w:color="auto" w:sz="6" w:space="0"/>
              <w:right w:val="single" w:color="auto" w:sz="6" w:space="0"/>
            </w:tcBorders>
            <w:tcMar/>
          </w:tcPr>
          <w:p w:rsidR="00214C71" w:rsidP="00A55C8B" w:rsidRDefault="008C7D8B" w14:paraId="2EC8015C" w14:textId="6D744A4A">
            <w:pPr>
              <w:rPr>
                <w:i/>
                <w:iCs/>
              </w:rPr>
            </w:pPr>
            <w:r>
              <w:rPr>
                <w:i/>
                <w:iCs/>
              </w:rPr>
              <w:t>“</w:t>
            </w:r>
            <w:r w:rsidRPr="008C7D8B">
              <w:rPr>
                <w:i/>
                <w:iCs/>
              </w:rPr>
              <w:t>Eastward traffic will need to share a lane with Right turn traffic on Glen Eira Rd. This will cause traffic snarls.</w:t>
            </w:r>
            <w:r>
              <w:rPr>
                <w:i/>
                <w:iCs/>
              </w:rPr>
              <w:t>”</w:t>
            </w:r>
          </w:p>
          <w:p w:rsidR="008C7D8B" w:rsidP="00A55C8B" w:rsidRDefault="00EC77D5" w14:paraId="069A0B9C" w14:textId="4E81F2E9">
            <w:pPr>
              <w:rPr>
                <w:i/>
                <w:iCs/>
              </w:rPr>
            </w:pPr>
            <w:r>
              <w:rPr>
                <w:i/>
                <w:iCs/>
              </w:rPr>
              <w:t>“</w:t>
            </w:r>
            <w:r w:rsidRPr="00EC77D5">
              <w:rPr>
                <w:i/>
                <w:iCs/>
              </w:rPr>
              <w:t>Reduced Access via glen eira av will encourage more traffic down oak st and elm grove</w:t>
            </w:r>
            <w:r>
              <w:rPr>
                <w:i/>
                <w:iCs/>
              </w:rPr>
              <w:t>”</w:t>
            </w:r>
          </w:p>
          <w:p w:rsidRPr="001B5A67" w:rsidR="008C7D8B" w:rsidP="00A55C8B" w:rsidRDefault="008C7D8B" w14:paraId="04DA1523" w14:textId="3770904F">
            <w:pPr>
              <w:rPr>
                <w:i/>
                <w:iCs/>
              </w:rPr>
            </w:pPr>
          </w:p>
        </w:tc>
      </w:tr>
      <w:tr w:rsidRPr="006653BB" w:rsidR="00214C71" w:rsidTr="28B8FB80" w14:paraId="3216DE0F" w14:textId="77777777">
        <w:trPr>
          <w:trHeight w:val="1546"/>
        </w:trPr>
        <w:tc>
          <w:tcPr>
            <w:tcW w:w="1895" w:type="dxa"/>
            <w:tcBorders>
              <w:top w:val="single" w:color="auto" w:sz="6" w:space="0"/>
              <w:left w:val="single" w:color="auto" w:sz="6" w:space="0"/>
              <w:bottom w:val="single" w:color="auto" w:sz="6" w:space="0"/>
              <w:right w:val="single" w:color="auto" w:sz="6" w:space="0"/>
            </w:tcBorders>
            <w:tcMar/>
          </w:tcPr>
          <w:p w:rsidRPr="00621260" w:rsidR="00214C71" w:rsidP="00A55C8B" w:rsidRDefault="00244424" w14:paraId="1668CEAA" w14:textId="53945DF3">
            <w:r w:rsidRPr="00244424">
              <w:t>Road safety and functionality concerns</w:t>
            </w:r>
          </w:p>
        </w:tc>
        <w:tc>
          <w:tcPr>
            <w:tcW w:w="1353" w:type="dxa"/>
            <w:tcBorders>
              <w:top w:val="single" w:color="auto" w:sz="6" w:space="0"/>
              <w:left w:val="single" w:color="auto" w:sz="6" w:space="0"/>
              <w:bottom w:val="single" w:color="auto" w:sz="6" w:space="0"/>
              <w:right w:val="single" w:color="auto" w:sz="6" w:space="0"/>
            </w:tcBorders>
            <w:tcMar/>
          </w:tcPr>
          <w:p w:rsidR="00214C71" w:rsidP="00A55C8B" w:rsidRDefault="009276FA" w14:paraId="4DCD15D1" w14:textId="5E766CFA">
            <w:pPr>
              <w:jc w:val="center"/>
            </w:pPr>
            <w:r>
              <w:t>5</w:t>
            </w:r>
          </w:p>
        </w:tc>
        <w:tc>
          <w:tcPr>
            <w:tcW w:w="6374" w:type="dxa"/>
            <w:tcBorders>
              <w:top w:val="single" w:color="auto" w:sz="6" w:space="0"/>
              <w:left w:val="single" w:color="auto" w:sz="6" w:space="0"/>
              <w:bottom w:val="single" w:color="auto" w:sz="6" w:space="0"/>
              <w:right w:val="single" w:color="auto" w:sz="6" w:space="0"/>
            </w:tcBorders>
            <w:tcMar/>
          </w:tcPr>
          <w:p w:rsidR="00EC77D5" w:rsidP="28B8FB80" w:rsidRDefault="00224363" w14:paraId="0F75C945" w14:textId="683B9A9F">
            <w:pPr>
              <w:rPr>
                <w:i w:val="1"/>
                <w:iCs w:val="1"/>
              </w:rPr>
            </w:pPr>
            <w:r w:rsidRPr="28B8FB80" w:rsidR="1893EEF2">
              <w:rPr>
                <w:i w:val="1"/>
                <w:iCs w:val="1"/>
              </w:rPr>
              <w:t>“</w:t>
            </w:r>
            <w:r w:rsidRPr="28B8FB80" w:rsidR="1893EEF2">
              <w:rPr>
                <w:i w:val="1"/>
                <w:iCs w:val="1"/>
              </w:rPr>
              <w:t xml:space="preserve">The merging to </w:t>
            </w:r>
            <w:r w:rsidRPr="28B8FB80" w:rsidR="5B861EB9">
              <w:rPr>
                <w:i w:val="1"/>
                <w:iCs w:val="1"/>
              </w:rPr>
              <w:t xml:space="preserve">Hotham </w:t>
            </w:r>
            <w:r w:rsidRPr="28B8FB80" w:rsidR="24E516B3">
              <w:rPr>
                <w:i w:val="1"/>
                <w:iCs w:val="1"/>
              </w:rPr>
              <w:t>Street</w:t>
            </w:r>
            <w:r w:rsidRPr="28B8FB80" w:rsidR="1893EEF2">
              <w:rPr>
                <w:i w:val="1"/>
                <w:iCs w:val="1"/>
              </w:rPr>
              <w:t xml:space="preserve"> </w:t>
            </w:r>
            <w:r w:rsidRPr="28B8FB80" w:rsidR="1893EEF2">
              <w:rPr>
                <w:i w:val="1"/>
                <w:iCs w:val="1"/>
              </w:rPr>
              <w:t>is quite dangerous with the large vans parked on the street blocking the view almost entirely.</w:t>
            </w:r>
            <w:r w:rsidRPr="28B8FB80" w:rsidR="7C798F9B">
              <w:rPr>
                <w:i w:val="1"/>
                <w:iCs w:val="1"/>
              </w:rPr>
              <w:t>”</w:t>
            </w:r>
          </w:p>
          <w:p w:rsidRPr="00621260" w:rsidR="005E3736" w:rsidP="005E3736" w:rsidRDefault="00F14E80" w14:paraId="3129F7DE" w14:textId="0A4148D7">
            <w:pPr>
              <w:rPr>
                <w:i/>
                <w:iCs/>
              </w:rPr>
            </w:pPr>
            <w:r>
              <w:rPr>
                <w:i/>
                <w:iCs/>
              </w:rPr>
              <w:t>“</w:t>
            </w:r>
            <w:r w:rsidRPr="00F14E80">
              <w:rPr>
                <w:i/>
                <w:iCs/>
              </w:rPr>
              <w:t>Barriers between bike lane and road would also be good rather than just have the bike lane painted on.</w:t>
            </w:r>
            <w:r>
              <w:rPr>
                <w:i/>
                <w:iCs/>
              </w:rPr>
              <w:t>”</w:t>
            </w:r>
          </w:p>
        </w:tc>
      </w:tr>
      <w:tr w:rsidRPr="006653BB" w:rsidR="009276FA" w:rsidTr="28B8FB80" w14:paraId="0520783B" w14:textId="77777777">
        <w:trPr>
          <w:trHeight w:val="1546"/>
        </w:trPr>
        <w:tc>
          <w:tcPr>
            <w:tcW w:w="1895" w:type="dxa"/>
            <w:tcBorders>
              <w:top w:val="single" w:color="auto" w:sz="6" w:space="0"/>
              <w:left w:val="single" w:color="auto" w:sz="6" w:space="0"/>
              <w:bottom w:val="single" w:color="auto" w:sz="6" w:space="0"/>
              <w:right w:val="single" w:color="auto" w:sz="6" w:space="0"/>
            </w:tcBorders>
            <w:tcMar/>
          </w:tcPr>
          <w:p w:rsidRPr="00621260" w:rsidR="009276FA" w:rsidP="00A55C8B" w:rsidRDefault="00244424" w14:paraId="6574E0C5" w14:textId="28A98BF6">
            <w:r w:rsidRPr="00244424">
              <w:t xml:space="preserve">Opposition to pedestrianisation, bike lanes and </w:t>
            </w:r>
            <w:r w:rsidRPr="00244424">
              <w:t>outdoor dining expansion</w:t>
            </w:r>
          </w:p>
        </w:tc>
        <w:tc>
          <w:tcPr>
            <w:tcW w:w="1353" w:type="dxa"/>
            <w:tcBorders>
              <w:top w:val="single" w:color="auto" w:sz="6" w:space="0"/>
              <w:left w:val="single" w:color="auto" w:sz="6" w:space="0"/>
              <w:bottom w:val="single" w:color="auto" w:sz="6" w:space="0"/>
              <w:right w:val="single" w:color="auto" w:sz="6" w:space="0"/>
            </w:tcBorders>
            <w:tcMar/>
          </w:tcPr>
          <w:p w:rsidR="009276FA" w:rsidP="00A55C8B" w:rsidRDefault="00244424" w14:paraId="4FDFD37C" w14:textId="7DE51D39">
            <w:pPr>
              <w:jc w:val="center"/>
            </w:pPr>
            <w:r>
              <w:t>4</w:t>
            </w:r>
          </w:p>
        </w:tc>
        <w:tc>
          <w:tcPr>
            <w:tcW w:w="6374" w:type="dxa"/>
            <w:tcBorders>
              <w:top w:val="single" w:color="auto" w:sz="6" w:space="0"/>
              <w:left w:val="single" w:color="auto" w:sz="6" w:space="0"/>
              <w:bottom w:val="single" w:color="auto" w:sz="6" w:space="0"/>
              <w:right w:val="single" w:color="auto" w:sz="6" w:space="0"/>
            </w:tcBorders>
            <w:tcMar/>
          </w:tcPr>
          <w:p w:rsidR="009276FA" w:rsidRDefault="003F088E" w14:paraId="7594C420" w14:textId="77777777">
            <w:pPr>
              <w:rPr>
                <w:i/>
                <w:iCs/>
              </w:rPr>
            </w:pPr>
            <w:r>
              <w:rPr>
                <w:i/>
                <w:iCs/>
              </w:rPr>
              <w:t>“</w:t>
            </w:r>
            <w:r w:rsidRPr="003F088E">
              <w:rPr>
                <w:i/>
                <w:iCs/>
              </w:rPr>
              <w:t>If you increase the outdoor dining it only makes this problem much worse.</w:t>
            </w:r>
            <w:r>
              <w:rPr>
                <w:i/>
                <w:iCs/>
              </w:rPr>
              <w:t>”</w:t>
            </w:r>
          </w:p>
          <w:p w:rsidRPr="00621260" w:rsidR="009276FA" w:rsidP="00A55C8B" w:rsidRDefault="008D7CCD" w14:paraId="58C127CB" w14:textId="72B58DB9">
            <w:pPr>
              <w:rPr>
                <w:i/>
                <w:iCs/>
              </w:rPr>
            </w:pPr>
            <w:r>
              <w:rPr>
                <w:i/>
                <w:iCs/>
              </w:rPr>
              <w:t>“</w:t>
            </w:r>
            <w:r w:rsidRPr="008D7CCD">
              <w:rPr>
                <w:i/>
                <w:iCs/>
              </w:rPr>
              <w:t>Wider footpaths and bike lanes are unnecessary</w:t>
            </w:r>
            <w:r>
              <w:rPr>
                <w:i/>
                <w:iCs/>
              </w:rPr>
              <w:t>”</w:t>
            </w:r>
          </w:p>
        </w:tc>
      </w:tr>
    </w:tbl>
    <w:p w:rsidR="00C264E9" w:rsidRDefault="00C264E9" w14:paraId="0073E856" w14:textId="7C11A095">
      <w:pPr>
        <w:tabs>
          <w:tab w:val="clear" w:pos="-3060"/>
          <w:tab w:val="clear" w:pos="-2340"/>
          <w:tab w:val="clear" w:pos="6300"/>
        </w:tabs>
        <w:suppressAutoHyphens w:val="0"/>
        <w:spacing w:after="160" w:line="259" w:lineRule="auto"/>
        <w:rPr>
          <w:rFonts w:eastAsiaTheme="majorEastAsia"/>
          <w:b/>
          <w:caps/>
          <w:sz w:val="24"/>
          <w:szCs w:val="28"/>
        </w:rPr>
      </w:pPr>
    </w:p>
    <w:p w:rsidR="00D94F2B" w:rsidP="00EF3E6A" w:rsidRDefault="00EF3E6A" w14:paraId="2B002446" w14:textId="6CF4A53C">
      <w:pPr>
        <w:pStyle w:val="Heading4"/>
      </w:pPr>
      <w:r>
        <w:t>Oak Grove</w:t>
      </w:r>
    </w:p>
    <w:p w:rsidR="008541C4" w:rsidP="008541C4" w:rsidRDefault="00650530" w14:paraId="08B0D8CE" w14:textId="7A3E8F28">
      <w:r>
        <w:t xml:space="preserve">There were 17 responses on </w:t>
      </w:r>
      <w:r w:rsidR="00554F70">
        <w:t>Oak Grove</w:t>
      </w:r>
      <w:r>
        <w:t>.</w:t>
      </w:r>
      <w:r w:rsidR="004A6F8A">
        <w:t xml:space="preserve"> </w:t>
      </w:r>
      <w:r w:rsidR="008541C4">
        <w:t xml:space="preserve">At least 50% of responses were satisfied or very satisfied with each of </w:t>
      </w:r>
      <w:r w:rsidR="00226C40">
        <w:t>the following</w:t>
      </w:r>
      <w:r w:rsidR="008541C4">
        <w:t xml:space="preserve"> </w:t>
      </w:r>
      <w:r w:rsidR="005E4352">
        <w:t xml:space="preserve">proposed </w:t>
      </w:r>
      <w:r w:rsidR="008541C4">
        <w:t>actions</w:t>
      </w:r>
      <w:r w:rsidR="00226C40">
        <w:t>. Additionally, at least 29% of responses were very satisfied, and 24% of responses were very dissatisfied</w:t>
      </w:r>
      <w:r w:rsidR="1328A6D0">
        <w:t>:</w:t>
      </w:r>
    </w:p>
    <w:p w:rsidR="006F544F" w:rsidP="008541C4" w:rsidRDefault="00A4721C" w14:paraId="112E1483" w14:textId="6E4E33C7">
      <w:pPr>
        <w:pStyle w:val="ListParagraph"/>
        <w:numPr>
          <w:ilvl w:val="0"/>
          <w:numId w:val="35"/>
        </w:numPr>
      </w:pPr>
      <w:r>
        <w:t>w</w:t>
      </w:r>
      <w:r w:rsidRPr="008541C4" w:rsidR="008541C4">
        <w:t>ater sensitive urban design to manage stormwater and reduce flood risk</w:t>
      </w:r>
    </w:p>
    <w:p w:rsidR="00A4721C" w:rsidP="008541C4" w:rsidRDefault="00A4721C" w14:paraId="5C6AA115" w14:textId="335FA92F">
      <w:pPr>
        <w:pStyle w:val="ListParagraph"/>
        <w:numPr>
          <w:ilvl w:val="0"/>
          <w:numId w:val="35"/>
        </w:numPr>
      </w:pPr>
      <w:r>
        <w:t>u</w:t>
      </w:r>
      <w:r w:rsidRPr="00A4721C">
        <w:t>nder storey planting in tree pits to support biodiversity</w:t>
      </w:r>
    </w:p>
    <w:p w:rsidR="00A4721C" w:rsidP="008541C4" w:rsidRDefault="00A4721C" w14:paraId="6931AF18" w14:textId="058A6D70">
      <w:pPr>
        <w:pStyle w:val="ListParagraph"/>
        <w:numPr>
          <w:ilvl w:val="0"/>
          <w:numId w:val="35"/>
        </w:numPr>
      </w:pPr>
      <w:r>
        <w:t>m</w:t>
      </w:r>
      <w:r w:rsidRPr="00A4721C">
        <w:t>ore tree planting for shade and cooling, with larger tree outstands and in kerb water capture</w:t>
      </w:r>
      <w:r>
        <w:t>.</w:t>
      </w:r>
    </w:p>
    <w:p w:rsidR="00650530" w:rsidP="00650530" w:rsidRDefault="00650530" w14:paraId="4093E2B9" w14:textId="67573292">
      <w:r>
        <w:t>The action that received the most satisfied responses was ‘</w:t>
      </w:r>
      <w:r w:rsidR="00C92ADA">
        <w:t>w</w:t>
      </w:r>
      <w:r w:rsidRPr="008541C4" w:rsidR="00C92ADA">
        <w:t>ater sensitive urban design to manage stormwater and reduce flood risk</w:t>
      </w:r>
      <w:r>
        <w:t>’ (</w:t>
      </w:r>
      <w:r w:rsidR="003016EA">
        <w:t>58%</w:t>
      </w:r>
      <w:r>
        <w:t xml:space="preserve"> satisfied or very satisfied). </w:t>
      </w:r>
      <w:r w:rsidR="003016EA">
        <w:t>However, ‘u</w:t>
      </w:r>
      <w:r w:rsidRPr="00A4721C" w:rsidR="003016EA">
        <w:t>nder storey planting in tree pits to support biodiversity</w:t>
      </w:r>
      <w:r w:rsidR="003016EA">
        <w:t xml:space="preserve">’ received more </w:t>
      </w:r>
      <w:r w:rsidR="00322374">
        <w:t>very satisfied responses (41%).</w:t>
      </w:r>
    </w:p>
    <w:p w:rsidR="00D151F2" w:rsidP="00D151F2" w:rsidRDefault="003D4E67" w14:paraId="203A3C91" w14:textId="77777777">
      <w:pPr>
        <w:keepNext/>
      </w:pPr>
      <w:r>
        <w:rPr>
          <w:noProof/>
        </w:rPr>
        <w:drawing>
          <wp:inline distT="0" distB="0" distL="0" distR="0" wp14:anchorId="0CA75AF3" wp14:editId="0D9221DC">
            <wp:extent cx="6120130" cy="2876550"/>
            <wp:effectExtent l="0" t="0" r="13970" b="0"/>
            <wp:docPr id="1582121545" name="Chart 1">
              <a:extLst xmlns:a="http://schemas.openxmlformats.org/drawingml/2006/main">
                <a:ext uri="{FF2B5EF4-FFF2-40B4-BE49-F238E27FC236}">
                  <a16:creationId xmlns:a16="http://schemas.microsoft.com/office/drawing/2014/main" id="{AC76EE6D-C718-4B3D-8C1F-6FFE444F96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D4E67" w:rsidP="00D151F2" w:rsidRDefault="00D151F2" w14:paraId="4CC6BD23" w14:textId="0DE0BE93">
      <w:pPr>
        <w:pStyle w:val="Caption"/>
      </w:pPr>
      <w:r>
        <w:t xml:space="preserve">Figure </w:t>
      </w:r>
      <w:r w:rsidR="00F93845">
        <w:t>12</w:t>
      </w:r>
      <w:r>
        <w:t xml:space="preserve">: </w:t>
      </w:r>
      <w:r w:rsidRPr="009A217A">
        <w:t>Responses to ‘</w:t>
      </w:r>
      <w:r w:rsidRPr="00EF3E6A" w:rsidR="00EF3E6A">
        <w:t>How satisfied are you with the proposed actions for improving Oak Grove?</w:t>
      </w:r>
      <w:r w:rsidRPr="009A217A">
        <w:t>’ (</w:t>
      </w:r>
      <w:r w:rsidR="00EF3E6A">
        <w:t>17</w:t>
      </w:r>
      <w:r w:rsidRPr="009A217A">
        <w:t xml:space="preserve"> total responses).</w:t>
      </w:r>
    </w:p>
    <w:p w:rsidR="00C264E9" w:rsidP="00C264E9" w:rsidRDefault="00C264E9" w14:paraId="0646E040" w14:textId="77777777">
      <w:r>
        <w:t>The following actions had fewer than 40% of responses that were satisfied or very satisfied responses, and had 29% of responses that were very dissatisfied:</w:t>
      </w:r>
    </w:p>
    <w:p w:rsidR="00C264E9" w:rsidP="00C264E9" w:rsidRDefault="00C264E9" w14:paraId="6815A780" w14:textId="77777777">
      <w:pPr>
        <w:pStyle w:val="ListParagraph"/>
        <w:numPr>
          <w:ilvl w:val="0"/>
          <w:numId w:val="36"/>
        </w:numPr>
      </w:pPr>
      <w:r>
        <w:t>a</w:t>
      </w:r>
      <w:r w:rsidRPr="00237123">
        <w:t>djusted carparks to make room for larger tree canopy clear of powerlines</w:t>
      </w:r>
    </w:p>
    <w:p w:rsidR="004A6F8A" w:rsidP="00CA669C" w:rsidRDefault="00C264E9" w14:paraId="2AA23E99" w14:textId="77777777">
      <w:pPr>
        <w:pStyle w:val="ListParagraph"/>
        <w:numPr>
          <w:ilvl w:val="0"/>
          <w:numId w:val="36"/>
        </w:numPr>
      </w:pPr>
      <w:r>
        <w:t>w</w:t>
      </w:r>
      <w:r w:rsidRPr="00237123">
        <w:t>ider synagogue footpath with integrated seating and vehicle mitigation for safety and amenity</w:t>
      </w:r>
      <w:r>
        <w:t>.</w:t>
      </w:r>
    </w:p>
    <w:p w:rsidRPr="00650530" w:rsidR="00C264E9" w:rsidP="004A6F8A" w:rsidRDefault="00C264E9" w14:paraId="0AD5219E" w14:textId="60E702FA">
      <w:r w:rsidR="00C264E9">
        <w:rPr/>
        <w:t>The action that received the fewest satisfied responses was ‘w</w:t>
      </w:r>
      <w:r w:rsidR="00C264E9">
        <w:rPr/>
        <w:t>ider synagogue footpath with integrated seating and vehicle mitigation for safety and amenity</w:t>
      </w:r>
      <w:r w:rsidR="00C264E9">
        <w:rPr/>
        <w:t>’ (30% satisfied or very satisfied)</w:t>
      </w:r>
      <w:r w:rsidR="252D93C6">
        <w:rPr/>
        <w:t xml:space="preserve"> and ha</w:t>
      </w:r>
      <w:r w:rsidR="62A51E15">
        <w:rPr/>
        <w:t>s</w:t>
      </w:r>
      <w:r w:rsidR="252D93C6">
        <w:rPr/>
        <w:t xml:space="preserve"> </w:t>
      </w:r>
      <w:r w:rsidR="53BBFB4D">
        <w:rPr/>
        <w:t xml:space="preserve">least support </w:t>
      </w:r>
      <w:r w:rsidR="252D93C6">
        <w:rPr/>
        <w:t>(35% dissatisfied and very dissatisfied responses)</w:t>
      </w:r>
      <w:r w:rsidR="00C264E9">
        <w:rPr/>
        <w:t>.</w:t>
      </w:r>
    </w:p>
    <w:p w:rsidRPr="00DA309E" w:rsidR="00F155BC" w:rsidP="00F155BC" w:rsidRDefault="00F155BC" w14:paraId="17C66597" w14:textId="77777777">
      <w:pPr>
        <w:pStyle w:val="Heading4"/>
      </w:pPr>
      <w:r>
        <w:t>Rationale for responses</w:t>
      </w:r>
    </w:p>
    <w:p w:rsidR="004703E3" w:rsidRDefault="00F155BC" w14:paraId="68F47B9D" w14:textId="3BCFD65B">
      <w:pPr>
        <w:tabs>
          <w:tab w:val="clear" w:pos="-3060"/>
          <w:tab w:val="clear" w:pos="-2340"/>
          <w:tab w:val="clear" w:pos="6300"/>
        </w:tabs>
        <w:suppressAutoHyphens w:val="0"/>
        <w:spacing w:after="160" w:line="259" w:lineRule="auto"/>
        <w:rPr>
          <w:rFonts w:eastAsiaTheme="majorEastAsia"/>
          <w:b/>
          <w:caps/>
          <w:sz w:val="24"/>
          <w:szCs w:val="28"/>
        </w:rPr>
      </w:pPr>
      <w:r w:rsidRPr="00120C71">
        <w:rPr>
          <w:rFonts w:cs="Poppins"/>
          <w:color w:val="000000"/>
        </w:rPr>
        <w:t xml:space="preserve">We asked people why they are dissatisfied with actions for </w:t>
      </w:r>
      <w:r>
        <w:t>Oak Grove.</w:t>
      </w:r>
      <w:r>
        <w:rPr>
          <w:rFonts w:cs="Poppins"/>
          <w:color w:val="000000"/>
        </w:rPr>
        <w:t xml:space="preserve"> </w:t>
      </w:r>
      <w:r w:rsidRPr="00DA309E">
        <w:rPr>
          <w:rFonts w:cs="Poppins"/>
          <w:color w:val="000000"/>
        </w:rPr>
        <w:t xml:space="preserve">A total of </w:t>
      </w:r>
      <w:r w:rsidR="00D21109">
        <w:rPr>
          <w:rFonts w:cs="Poppins"/>
          <w:color w:val="000000"/>
        </w:rPr>
        <w:t xml:space="preserve">2 </w:t>
      </w:r>
      <w:r w:rsidRPr="00DA309E">
        <w:rPr>
          <w:rFonts w:cs="Poppins"/>
          <w:color w:val="000000"/>
        </w:rPr>
        <w:t xml:space="preserve">responses were received. Responses to this question </w:t>
      </w:r>
      <w:r w:rsidR="006807FD">
        <w:rPr>
          <w:rFonts w:cs="Poppins"/>
          <w:color w:val="000000"/>
        </w:rPr>
        <w:t xml:space="preserve">was against </w:t>
      </w:r>
      <w:r w:rsidRPr="006807FD" w:rsidR="006807FD">
        <w:rPr>
          <w:rFonts w:cs="Poppins"/>
          <w:color w:val="000000"/>
        </w:rPr>
        <w:t>no 90-degree car park</w:t>
      </w:r>
      <w:r w:rsidR="006807FD">
        <w:rPr>
          <w:rFonts w:cs="Poppins"/>
          <w:color w:val="000000"/>
        </w:rPr>
        <w:t xml:space="preserve"> </w:t>
      </w:r>
      <w:r w:rsidRPr="00D511E2" w:rsidR="00D511E2">
        <w:rPr>
          <w:rFonts w:cs="Poppins"/>
          <w:color w:val="000000"/>
        </w:rPr>
        <w:t>as vehicles will be unable to exit these car parks due to the constant bank up of traffic</w:t>
      </w:r>
      <w:r w:rsidR="00D511E2">
        <w:rPr>
          <w:rFonts w:cs="Poppins"/>
          <w:color w:val="000000"/>
        </w:rPr>
        <w:t xml:space="preserve"> and</w:t>
      </w:r>
      <w:r w:rsidR="00397ADA">
        <w:rPr>
          <w:rFonts w:cs="Poppins"/>
          <w:color w:val="000000"/>
        </w:rPr>
        <w:t xml:space="preserve"> don’t reduce parking.</w:t>
      </w:r>
      <w:r w:rsidR="004703E3">
        <w:br w:type="page"/>
      </w:r>
    </w:p>
    <w:p w:rsidR="00EF3E6A" w:rsidP="00EF3E6A" w:rsidRDefault="00EF3E6A" w14:paraId="690315A8" w14:textId="61ED5576">
      <w:pPr>
        <w:pStyle w:val="Heading4"/>
      </w:pPr>
      <w:r>
        <w:t xml:space="preserve">Glen eira </w:t>
      </w:r>
      <w:r w:rsidR="00785C2B">
        <w:t>Avenue</w:t>
      </w:r>
      <w:r>
        <w:t xml:space="preserve"> North</w:t>
      </w:r>
    </w:p>
    <w:p w:rsidR="004A6F8A" w:rsidP="004A6F8A" w:rsidRDefault="00232975" w14:paraId="6E0841E0" w14:textId="51FF2F9F">
      <w:r w:rsidR="00232975">
        <w:rPr/>
        <w:t xml:space="preserve">There were </w:t>
      </w:r>
      <w:r w:rsidR="0008174F">
        <w:rPr/>
        <w:t>16</w:t>
      </w:r>
      <w:r w:rsidR="00232975">
        <w:rPr/>
        <w:t xml:space="preserve"> responses on Glen Eira </w:t>
      </w:r>
      <w:r w:rsidR="768699D2">
        <w:rPr/>
        <w:t>Avenue</w:t>
      </w:r>
      <w:r w:rsidR="00232975">
        <w:rPr/>
        <w:t xml:space="preserve"> North. Every proposed action had </w:t>
      </w:r>
      <w:r w:rsidR="007E0551">
        <w:rPr/>
        <w:t>at least</w:t>
      </w:r>
      <w:r w:rsidR="00232975">
        <w:rPr/>
        <w:t xml:space="preserve"> </w:t>
      </w:r>
      <w:r w:rsidR="007E0551">
        <w:rPr/>
        <w:t>5</w:t>
      </w:r>
      <w:r w:rsidR="00232975">
        <w:rPr/>
        <w:t>0% of responses say they were either satisfied or very satisfied. Every proposed action also had 1</w:t>
      </w:r>
      <w:r w:rsidR="007E0551">
        <w:rPr/>
        <w:t>9</w:t>
      </w:r>
      <w:r w:rsidR="00232975">
        <w:rPr/>
        <w:t>% of responses say they were very dissatisfied.</w:t>
      </w:r>
    </w:p>
    <w:p w:rsidR="00D564EF" w:rsidP="007E0551" w:rsidRDefault="007E0551" w14:paraId="7BCE7C3E" w14:textId="77777777">
      <w:r>
        <w:t>The action that received the most satisfied responses was ‘</w:t>
      </w:r>
      <w:r w:rsidR="00D87213">
        <w:t>m</w:t>
      </w:r>
      <w:r w:rsidRPr="00D87213" w:rsidR="00D87213">
        <w:t>ore trees for shade and cooling</w:t>
      </w:r>
      <w:r>
        <w:t>’ (</w:t>
      </w:r>
      <w:r w:rsidR="00D87213">
        <w:t>62</w:t>
      </w:r>
      <w:r>
        <w:t>% satisfied or very satisfied).</w:t>
      </w:r>
    </w:p>
    <w:p w:rsidR="007E0551" w:rsidP="007E0551" w:rsidRDefault="007E0551" w14:paraId="340FF035" w14:textId="2E65129E">
      <w:r>
        <w:t>‘</w:t>
      </w:r>
      <w:r w:rsidR="00D564EF">
        <w:t>C</w:t>
      </w:r>
      <w:r w:rsidRPr="00B570DA" w:rsidR="00B570DA">
        <w:t>learer pedestrian priority crossings to East Station</w:t>
      </w:r>
      <w:r w:rsidR="00B570DA">
        <w:t xml:space="preserve">’ </w:t>
      </w:r>
      <w:r>
        <w:t xml:space="preserve">received </w:t>
      </w:r>
      <w:r w:rsidR="00B570DA">
        <w:t>the most</w:t>
      </w:r>
      <w:r>
        <w:t xml:space="preserve"> very satisfied responses (</w:t>
      </w:r>
      <w:r w:rsidR="00B570DA">
        <w:t>44</w:t>
      </w:r>
      <w:r>
        <w:t>%).</w:t>
      </w:r>
      <w:r w:rsidR="00D564EF">
        <w:t xml:space="preserve"> This action also had the most dissatisfied responses (</w:t>
      </w:r>
      <w:r w:rsidR="00E35E8C">
        <w:t>25% dissatisfied or very dissatisfied).</w:t>
      </w:r>
    </w:p>
    <w:p w:rsidR="00E35E8C" w:rsidP="007E0551" w:rsidRDefault="00E35E8C" w14:paraId="5A5841DE" w14:textId="13EC7297">
      <w:r>
        <w:t xml:space="preserve">The action that had the fewest satisfied responses was </w:t>
      </w:r>
      <w:r w:rsidR="00231407">
        <w:t>‘c</w:t>
      </w:r>
      <w:r w:rsidRPr="00231407" w:rsidR="00231407">
        <w:t>learer markings for shared vehicles and bikes lane</w:t>
      </w:r>
      <w:r w:rsidR="00231407">
        <w:t>’ (50% satisfied or very satisfied). This action had the most neutral responses (31%).</w:t>
      </w:r>
    </w:p>
    <w:p w:rsidR="00D151F2" w:rsidP="00D151F2" w:rsidRDefault="00145005" w14:paraId="1EF24AE3" w14:textId="77777777">
      <w:pPr>
        <w:keepNext/>
      </w:pPr>
      <w:r>
        <w:rPr>
          <w:noProof/>
        </w:rPr>
        <w:drawing>
          <wp:inline distT="0" distB="0" distL="0" distR="0" wp14:anchorId="3F657089" wp14:editId="4537B809">
            <wp:extent cx="6120130" cy="2520000"/>
            <wp:effectExtent l="0" t="0" r="13970" b="13970"/>
            <wp:docPr id="875778923" name="Chart 1">
              <a:extLst xmlns:a="http://schemas.openxmlformats.org/drawingml/2006/main">
                <a:ext uri="{FF2B5EF4-FFF2-40B4-BE49-F238E27FC236}">
                  <a16:creationId xmlns:a16="http://schemas.microsoft.com/office/drawing/2014/main" id="{6426003E-50CE-432E-AFC6-803AC1E60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Pr="008E429E" w:rsidR="008E429E" w:rsidP="00D151F2" w:rsidRDefault="00D151F2" w14:paraId="54718944" w14:textId="661FB53C">
      <w:pPr>
        <w:pStyle w:val="Caption"/>
      </w:pPr>
      <w:r>
        <w:t xml:space="preserve">Figure </w:t>
      </w:r>
      <w:r w:rsidR="00F93845">
        <w:t>13</w:t>
      </w:r>
      <w:r>
        <w:t xml:space="preserve">: </w:t>
      </w:r>
      <w:r w:rsidRPr="0014362E">
        <w:t>Responses to ‘</w:t>
      </w:r>
      <w:r w:rsidRPr="008967D5" w:rsidR="008967D5">
        <w:t xml:space="preserve">How satisfied are you with the proposed actions for improving Glen Eira Avenue North? </w:t>
      </w:r>
      <w:r w:rsidRPr="0014362E">
        <w:t xml:space="preserve"> (</w:t>
      </w:r>
      <w:r w:rsidR="008967D5">
        <w:t>16</w:t>
      </w:r>
      <w:r w:rsidRPr="0014362E">
        <w:t xml:space="preserve"> total responses).</w:t>
      </w:r>
    </w:p>
    <w:p w:rsidR="00CC0863" w:rsidP="004703E3" w:rsidRDefault="00CC0863" w14:paraId="240B86C8" w14:textId="77777777"/>
    <w:p w:rsidR="00CC0863" w:rsidP="004703E3" w:rsidRDefault="00CC0863" w14:paraId="1B3697F2" w14:textId="77777777"/>
    <w:p w:rsidR="00CC0863" w:rsidP="004703E3" w:rsidRDefault="00CC0863" w14:paraId="1500F6D7" w14:textId="77777777"/>
    <w:p w:rsidR="00CC0863" w:rsidP="004703E3" w:rsidRDefault="00CC0863" w14:paraId="62D54960" w14:textId="77777777"/>
    <w:p w:rsidR="00CC0863" w:rsidP="004703E3" w:rsidRDefault="00CC0863" w14:paraId="0AF385BF" w14:textId="77777777"/>
    <w:p w:rsidRPr="00DA309E" w:rsidR="00CC0863" w:rsidP="00CC0863" w:rsidRDefault="0008174F" w14:paraId="039445AB" w14:textId="5837A311">
      <w:pPr>
        <w:pStyle w:val="Heading4"/>
      </w:pPr>
      <w:r>
        <w:br w:type="page"/>
      </w:r>
      <w:r w:rsidR="00DA5157">
        <w:rPr/>
        <w:t>Rationale for response</w:t>
      </w:r>
    </w:p>
    <w:p w:rsidRPr="00DA309E" w:rsidR="00CC0863" w:rsidP="624902DA" w:rsidRDefault="00FF1CEE" w14:paraId="66D1B4E0" w14:textId="40BA4C6A">
      <w:pPr>
        <w:tabs>
          <w:tab w:val="clear" w:pos="6300"/>
        </w:tabs>
        <w:suppressAutoHyphens w:val="0"/>
        <w:spacing w:after="0" w:line="240" w:lineRule="auto"/>
        <w:textAlignment w:val="baseline"/>
        <w:rPr>
          <w:rFonts w:cs="Poppins"/>
          <w:color w:val="000000"/>
          <w:bdr w:val="none" w:color="auto" w:sz="0" w:space="0" w:frame="1"/>
          <w:shd w:val="clear" w:color="auto" w:fill="C6C6C6"/>
        </w:rPr>
      </w:pPr>
      <w:r w:rsidRPr="28B8FB80" w:rsidR="00FF1CEE">
        <w:rPr>
          <w:rFonts w:cs="Poppins"/>
        </w:rPr>
        <w:t xml:space="preserve">We asked people why they are dissatisfied with actions for </w:t>
      </w:r>
      <w:r w:rsidR="00FF1CEE">
        <w:rPr/>
        <w:t xml:space="preserve">Glen Eira </w:t>
      </w:r>
      <w:r w:rsidR="4DEA9E4C">
        <w:rPr/>
        <w:t xml:space="preserve">Avenue </w:t>
      </w:r>
      <w:r w:rsidR="00FF1CEE">
        <w:rPr/>
        <w:t>North</w:t>
      </w:r>
      <w:r w:rsidR="00FF1CEE">
        <w:rPr/>
        <w:t>.</w:t>
      </w:r>
      <w:r w:rsidRPr="28B8FB80" w:rsidR="00FF1CEE">
        <w:rPr>
          <w:rFonts w:cs="Poppins"/>
        </w:rPr>
        <w:t xml:space="preserve"> </w:t>
      </w:r>
      <w:r w:rsidRPr="28B8FB80" w:rsidR="00CC0863">
        <w:rPr>
          <w:rFonts w:cs="Poppins"/>
        </w:rPr>
        <w:t xml:space="preserve">A total of </w:t>
      </w:r>
      <w:r w:rsidRPr="28B8FB80" w:rsidR="00A8670B">
        <w:rPr>
          <w:rFonts w:cs="Poppins"/>
        </w:rPr>
        <w:t>27</w:t>
      </w:r>
      <w:r w:rsidRPr="28B8FB80" w:rsidR="00CC0863">
        <w:rPr>
          <w:rFonts w:cs="Poppins"/>
        </w:rPr>
        <w:t xml:space="preserve"> responses</w:t>
      </w:r>
      <w:r w:rsidRPr="28B8FB80" w:rsidR="00CC0863">
        <w:rPr>
          <w:rFonts w:cs="Poppins"/>
        </w:rPr>
        <w:t xml:space="preserve"> were received. Responses to this question have been grouped into key themes below, from most to least common.</w:t>
      </w:r>
    </w:p>
    <w:p w:rsidRPr="00DA309E" w:rsidR="00CC0863" w:rsidP="00CC0863" w:rsidRDefault="00CC0863" w14:paraId="1614F26F" w14:textId="77777777">
      <w:pPr>
        <w:tabs>
          <w:tab w:val="clear" w:pos="-3060"/>
          <w:tab w:val="clear" w:pos="-2340"/>
          <w:tab w:val="clear" w:pos="6300"/>
        </w:tabs>
        <w:suppressAutoHyphens w:val="0"/>
        <w:spacing w:after="0" w:line="240" w:lineRule="auto"/>
        <w:textAlignment w:val="baseline"/>
        <w:rPr>
          <w:rFonts w:ascii="Segoe UI" w:hAnsi="Segoe UI" w:cs="Segoe UI"/>
          <w:color w:val="000000"/>
          <w:sz w:val="18"/>
          <w:szCs w:val="18"/>
        </w:rPr>
      </w:pPr>
    </w:p>
    <w:tbl>
      <w:tblPr>
        <w:tblW w:w="962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95"/>
        <w:gridCol w:w="1353"/>
        <w:gridCol w:w="6374"/>
      </w:tblGrid>
      <w:tr w:rsidRPr="006653BB" w:rsidR="00CC0863" w:rsidTr="28B8FB80" w14:paraId="5C5C0307" w14:textId="77777777">
        <w:trPr>
          <w:trHeight w:val="720"/>
        </w:trPr>
        <w:tc>
          <w:tcPr>
            <w:tcW w:w="1895" w:type="dxa"/>
            <w:tcBorders>
              <w:top w:val="single" w:color="auto" w:sz="6" w:space="0"/>
              <w:left w:val="single" w:color="auto" w:sz="6" w:space="0"/>
              <w:bottom w:val="single" w:color="auto" w:sz="6" w:space="0"/>
              <w:right w:val="single" w:color="auto" w:sz="6" w:space="0"/>
            </w:tcBorders>
            <w:tcMar/>
            <w:vAlign w:val="center"/>
            <w:hideMark/>
          </w:tcPr>
          <w:p w:rsidRPr="006653BB" w:rsidR="00CC0863" w:rsidP="00A55C8B" w:rsidRDefault="00CC0863" w14:paraId="3CA545DF"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Theme</w:t>
            </w:r>
            <w:r w:rsidRPr="006653BB">
              <w:rPr>
                <w:rFonts w:ascii="Times New Roman" w:hAnsi="Times New Roman" w:cs="Times New Roman"/>
                <w:color w:val="000000"/>
              </w:rPr>
              <w:t> </w:t>
            </w:r>
            <w:r w:rsidRPr="006653BB">
              <w:rPr>
                <w:rFonts w:cs="Poppins"/>
                <w:color w:val="000000"/>
              </w:rPr>
              <w:t> </w:t>
            </w:r>
          </w:p>
        </w:tc>
        <w:tc>
          <w:tcPr>
            <w:tcW w:w="1353" w:type="dxa"/>
            <w:tcBorders>
              <w:top w:val="single" w:color="auto" w:sz="6" w:space="0"/>
              <w:left w:val="single" w:color="auto" w:sz="6" w:space="0"/>
              <w:bottom w:val="single" w:color="auto" w:sz="6" w:space="0"/>
              <w:right w:val="single" w:color="auto" w:sz="6" w:space="0"/>
            </w:tcBorders>
            <w:tcMar/>
            <w:vAlign w:val="center"/>
            <w:hideMark/>
          </w:tcPr>
          <w:p w:rsidRPr="006653BB" w:rsidR="00CC0863" w:rsidP="00A55C8B" w:rsidRDefault="00CC0863" w14:paraId="2B7642AC"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Number of comments</w:t>
            </w:r>
            <w:r w:rsidRPr="006653BB">
              <w:rPr>
                <w:rFonts w:ascii="Times New Roman" w:hAnsi="Times New Roman" w:cs="Times New Roman"/>
                <w:color w:val="000000"/>
              </w:rPr>
              <w:t> </w:t>
            </w:r>
            <w:r w:rsidRPr="006653BB">
              <w:rPr>
                <w:rFonts w:cs="Poppins"/>
                <w:color w:val="000000"/>
              </w:rPr>
              <w:t> </w:t>
            </w:r>
          </w:p>
        </w:tc>
        <w:tc>
          <w:tcPr>
            <w:tcW w:w="6374" w:type="dxa"/>
            <w:tcBorders>
              <w:top w:val="single" w:color="auto" w:sz="6" w:space="0"/>
              <w:left w:val="single" w:color="auto" w:sz="6" w:space="0"/>
              <w:bottom w:val="single" w:color="auto" w:sz="6" w:space="0"/>
              <w:right w:val="single" w:color="auto" w:sz="6" w:space="0"/>
            </w:tcBorders>
            <w:tcMar/>
            <w:vAlign w:val="center"/>
            <w:hideMark/>
          </w:tcPr>
          <w:p w:rsidRPr="006653BB" w:rsidR="00CC0863" w:rsidP="00A55C8B" w:rsidRDefault="00CC0863" w14:paraId="72E87EF9" w14:textId="77777777">
            <w:pPr>
              <w:tabs>
                <w:tab w:val="clear" w:pos="-3060"/>
                <w:tab w:val="clear" w:pos="-2340"/>
                <w:tab w:val="clear" w:pos="6300"/>
              </w:tabs>
              <w:suppressAutoHyphens w:val="0"/>
              <w:spacing w:after="0" w:line="240" w:lineRule="auto"/>
              <w:jc w:val="center"/>
              <w:textAlignment w:val="baseline"/>
              <w:rPr>
                <w:rFonts w:ascii="Times New Roman" w:hAnsi="Times New Roman" w:cs="Times New Roman"/>
                <w:color w:val="000000"/>
                <w:sz w:val="24"/>
                <w:szCs w:val="24"/>
              </w:rPr>
            </w:pPr>
            <w:r w:rsidRPr="006653BB">
              <w:rPr>
                <w:rFonts w:cs="Poppins"/>
                <w:b/>
                <w:bCs/>
                <w:color w:val="000000"/>
              </w:rPr>
              <w:t>Example comment</w:t>
            </w:r>
            <w:r w:rsidRPr="006653BB">
              <w:rPr>
                <w:rFonts w:ascii="Times New Roman" w:hAnsi="Times New Roman" w:cs="Times New Roman"/>
                <w:color w:val="000000"/>
              </w:rPr>
              <w:t> </w:t>
            </w:r>
            <w:r w:rsidRPr="006653BB">
              <w:rPr>
                <w:rFonts w:cs="Poppins"/>
                <w:color w:val="000000"/>
              </w:rPr>
              <w:t> </w:t>
            </w:r>
          </w:p>
        </w:tc>
      </w:tr>
      <w:tr w:rsidRPr="006653BB" w:rsidR="00CC0863" w:rsidTr="28B8FB80" w14:paraId="3D176958" w14:textId="77777777">
        <w:trPr>
          <w:trHeight w:val="2001"/>
        </w:trPr>
        <w:tc>
          <w:tcPr>
            <w:tcW w:w="1895" w:type="dxa"/>
            <w:tcBorders>
              <w:top w:val="single" w:color="auto" w:sz="6" w:space="0"/>
              <w:left w:val="single" w:color="auto" w:sz="6" w:space="0"/>
              <w:bottom w:val="single" w:color="auto" w:sz="6" w:space="0"/>
              <w:right w:val="single" w:color="auto" w:sz="6" w:space="0"/>
            </w:tcBorders>
            <w:tcMar/>
          </w:tcPr>
          <w:p w:rsidRPr="001B5A67" w:rsidR="00CC0863" w:rsidP="00A55C8B" w:rsidRDefault="00BA208D" w14:paraId="50ED0506" w14:textId="0A9726D7">
            <w:r w:rsidRPr="00BA208D">
              <w:t>Traffic safety and pedestrian amenity</w:t>
            </w:r>
          </w:p>
        </w:tc>
        <w:tc>
          <w:tcPr>
            <w:tcW w:w="1353" w:type="dxa"/>
            <w:tcBorders>
              <w:top w:val="single" w:color="auto" w:sz="6" w:space="0"/>
              <w:left w:val="single" w:color="auto" w:sz="6" w:space="0"/>
              <w:bottom w:val="single" w:color="auto" w:sz="6" w:space="0"/>
              <w:right w:val="single" w:color="auto" w:sz="6" w:space="0"/>
            </w:tcBorders>
            <w:tcMar/>
          </w:tcPr>
          <w:p w:rsidRPr="006653BB" w:rsidR="00CC0863" w:rsidP="00A55C8B" w:rsidRDefault="00BA208D" w14:paraId="2FE69D15" w14:textId="74074B31">
            <w:pPr>
              <w:jc w:val="center"/>
            </w:pPr>
            <w:r>
              <w:t>9</w:t>
            </w:r>
          </w:p>
        </w:tc>
        <w:tc>
          <w:tcPr>
            <w:tcW w:w="6374" w:type="dxa"/>
            <w:tcBorders>
              <w:top w:val="single" w:color="auto" w:sz="6" w:space="0"/>
              <w:left w:val="single" w:color="auto" w:sz="6" w:space="0"/>
              <w:bottom w:val="single" w:color="auto" w:sz="6" w:space="0"/>
              <w:right w:val="single" w:color="auto" w:sz="6" w:space="0"/>
            </w:tcBorders>
            <w:tcMar/>
          </w:tcPr>
          <w:p w:rsidR="00CC63A6" w:rsidP="28B8FB80" w:rsidRDefault="00CC63A6" w14:paraId="595192EB" w14:textId="6016B076">
            <w:pPr>
              <w:rPr>
                <w:i w:val="1"/>
                <w:iCs w:val="1"/>
              </w:rPr>
            </w:pPr>
            <w:r w:rsidRPr="28B8FB80" w:rsidR="79898522">
              <w:rPr>
                <w:i w:val="1"/>
                <w:iCs w:val="1"/>
              </w:rPr>
              <w:t>“</w:t>
            </w:r>
            <w:r w:rsidRPr="28B8FB80" w:rsidR="79898522">
              <w:rPr>
                <w:i w:val="1"/>
                <w:iCs w:val="1"/>
              </w:rPr>
              <w:t>I believe the speed limit around the shop should be no greater than 40km/h specially with restaurant terrace around</w:t>
            </w:r>
            <w:r w:rsidRPr="28B8FB80" w:rsidR="79898522">
              <w:rPr>
                <w:i w:val="1"/>
                <w:iCs w:val="1"/>
              </w:rPr>
              <w:t>”</w:t>
            </w:r>
          </w:p>
          <w:p w:rsidRPr="001B5A67" w:rsidR="00CC63A6" w:rsidP="28B8FB80" w:rsidRDefault="007614E9" w14:paraId="50F0B332" w14:textId="4842BA6D">
            <w:pPr>
              <w:rPr>
                <w:i w:val="1"/>
                <w:iCs w:val="1"/>
              </w:rPr>
            </w:pPr>
            <w:r w:rsidRPr="28B8FB80" w:rsidR="0EACA7C4">
              <w:rPr>
                <w:i w:val="1"/>
                <w:iCs w:val="1"/>
              </w:rPr>
              <w:t>“</w:t>
            </w:r>
            <w:r w:rsidRPr="28B8FB80" w:rsidR="0EACA7C4">
              <w:rPr>
                <w:i w:val="1"/>
                <w:iCs w:val="1"/>
              </w:rPr>
              <w:t>Glen Eira Rd must be reduced to 40km/h in order to have parklets for al fresco dinning.</w:t>
            </w:r>
            <w:r w:rsidRPr="28B8FB80" w:rsidR="0EACA7C4">
              <w:rPr>
                <w:i w:val="1"/>
                <w:iCs w:val="1"/>
              </w:rPr>
              <w:t>”</w:t>
            </w:r>
          </w:p>
        </w:tc>
      </w:tr>
      <w:tr w:rsidRPr="006653BB" w:rsidR="00CC0863" w:rsidTr="28B8FB80" w14:paraId="7091B617" w14:textId="77777777">
        <w:trPr>
          <w:trHeight w:val="1689"/>
        </w:trPr>
        <w:tc>
          <w:tcPr>
            <w:tcW w:w="1895" w:type="dxa"/>
            <w:tcBorders>
              <w:top w:val="single" w:color="auto" w:sz="6" w:space="0"/>
              <w:left w:val="single" w:color="auto" w:sz="6" w:space="0"/>
              <w:bottom w:val="single" w:color="auto" w:sz="6" w:space="0"/>
              <w:right w:val="single" w:color="auto" w:sz="6" w:space="0"/>
            </w:tcBorders>
            <w:tcMar/>
          </w:tcPr>
          <w:p w:rsidRPr="001B5A67" w:rsidR="00CC0863" w:rsidP="00A55C8B" w:rsidRDefault="00854C11" w14:paraId="46312930" w14:textId="396F3AE3">
            <w:r w:rsidRPr="00854C11">
              <w:t>Village character, heritage and local identity</w:t>
            </w:r>
          </w:p>
        </w:tc>
        <w:tc>
          <w:tcPr>
            <w:tcW w:w="1353" w:type="dxa"/>
            <w:tcBorders>
              <w:top w:val="single" w:color="auto" w:sz="6" w:space="0"/>
              <w:left w:val="single" w:color="auto" w:sz="6" w:space="0"/>
              <w:bottom w:val="single" w:color="auto" w:sz="6" w:space="0"/>
              <w:right w:val="single" w:color="auto" w:sz="6" w:space="0"/>
            </w:tcBorders>
            <w:tcMar/>
          </w:tcPr>
          <w:p w:rsidRPr="006653BB" w:rsidR="00CC0863" w:rsidP="00A55C8B" w:rsidRDefault="00BA208D" w14:paraId="6705F692" w14:textId="56DC8C70">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374" w:type="dxa"/>
            <w:tcBorders>
              <w:top w:val="single" w:color="auto" w:sz="6" w:space="0"/>
              <w:left w:val="single" w:color="auto" w:sz="6" w:space="0"/>
              <w:bottom w:val="single" w:color="auto" w:sz="6" w:space="0"/>
              <w:right w:val="single" w:color="auto" w:sz="6" w:space="0"/>
            </w:tcBorders>
            <w:tcMar/>
          </w:tcPr>
          <w:p w:rsidR="00CC0863" w:rsidP="28B8FB80" w:rsidRDefault="00BF7273" w14:paraId="67998D09" w14:textId="77777777">
            <w:pPr>
              <w:rPr>
                <w:i w:val="1"/>
                <w:iCs w:val="1"/>
              </w:rPr>
            </w:pPr>
            <w:r w:rsidRPr="28B8FB80" w:rsidR="35129BEC">
              <w:rPr>
                <w:i w:val="1"/>
                <w:iCs w:val="1"/>
              </w:rPr>
              <w:t>“</w:t>
            </w:r>
            <w:r w:rsidRPr="28B8FB80" w:rsidR="35129BEC">
              <w:rPr>
                <w:i w:val="1"/>
                <w:iCs w:val="1"/>
              </w:rPr>
              <w:t>Create opportunities for more diverse shops. Not just more food outlets.</w:t>
            </w:r>
            <w:r w:rsidRPr="28B8FB80" w:rsidR="35129BEC">
              <w:rPr>
                <w:i w:val="1"/>
                <w:iCs w:val="1"/>
              </w:rPr>
              <w:t>”</w:t>
            </w:r>
          </w:p>
          <w:p w:rsidRPr="001B5A67" w:rsidR="00BF7273" w:rsidP="00A55C8B" w:rsidRDefault="003C3E49" w14:paraId="72F65E6F" w14:textId="5D2610F0">
            <w:pPr>
              <w:rPr>
                <w:i/>
                <w:iCs/>
              </w:rPr>
            </w:pPr>
            <w:r>
              <w:rPr>
                <w:i/>
                <w:iCs/>
              </w:rPr>
              <w:t>“</w:t>
            </w:r>
            <w:r w:rsidRPr="003C3E49">
              <w:rPr>
                <w:i/>
                <w:iCs/>
              </w:rPr>
              <w:t>Also street lighting can be improved for the longer nights during winter. It is quite dark.</w:t>
            </w:r>
            <w:r>
              <w:rPr>
                <w:i/>
                <w:iCs/>
              </w:rPr>
              <w:t>”</w:t>
            </w:r>
          </w:p>
        </w:tc>
      </w:tr>
      <w:tr w:rsidRPr="006653BB" w:rsidR="00CC0863" w:rsidTr="28B8FB80" w14:paraId="2E009A93" w14:textId="77777777">
        <w:trPr>
          <w:trHeight w:val="1546"/>
        </w:trPr>
        <w:tc>
          <w:tcPr>
            <w:tcW w:w="1895" w:type="dxa"/>
            <w:tcBorders>
              <w:top w:val="single" w:color="auto" w:sz="6" w:space="0"/>
              <w:left w:val="single" w:color="auto" w:sz="6" w:space="0"/>
              <w:bottom w:val="single" w:color="auto" w:sz="6" w:space="0"/>
              <w:right w:val="single" w:color="auto" w:sz="6" w:space="0"/>
            </w:tcBorders>
            <w:tcMar/>
          </w:tcPr>
          <w:p w:rsidRPr="006653BB" w:rsidR="00CC0863" w:rsidP="00A55C8B" w:rsidRDefault="00091658" w14:paraId="2103949B" w14:textId="4E4C2AF3">
            <w:r w:rsidRPr="00091658">
              <w:t>Maintenance, cleanliness and asset upkeep</w:t>
            </w:r>
          </w:p>
        </w:tc>
        <w:tc>
          <w:tcPr>
            <w:tcW w:w="1353" w:type="dxa"/>
            <w:tcBorders>
              <w:top w:val="single" w:color="auto" w:sz="6" w:space="0"/>
              <w:left w:val="single" w:color="auto" w:sz="6" w:space="0"/>
              <w:bottom w:val="single" w:color="auto" w:sz="6" w:space="0"/>
              <w:right w:val="single" w:color="auto" w:sz="6" w:space="0"/>
            </w:tcBorders>
            <w:tcMar/>
          </w:tcPr>
          <w:p w:rsidRPr="006653BB" w:rsidR="00CC0863" w:rsidP="00A55C8B" w:rsidRDefault="00BA208D" w14:paraId="2168C8B7" w14:textId="6604856B">
            <w:pPr>
              <w:jc w:val="center"/>
            </w:pPr>
            <w:r>
              <w:t>6</w:t>
            </w:r>
          </w:p>
        </w:tc>
        <w:tc>
          <w:tcPr>
            <w:tcW w:w="6374" w:type="dxa"/>
            <w:tcBorders>
              <w:top w:val="single" w:color="auto" w:sz="6" w:space="0"/>
              <w:left w:val="single" w:color="auto" w:sz="6" w:space="0"/>
              <w:bottom w:val="single" w:color="auto" w:sz="6" w:space="0"/>
              <w:right w:val="single" w:color="auto" w:sz="6" w:space="0"/>
            </w:tcBorders>
            <w:tcMar/>
          </w:tcPr>
          <w:p w:rsidR="00CC0863" w:rsidP="00A55C8B" w:rsidRDefault="007916FD" w14:paraId="7067C3D8" w14:textId="5885F1A0">
            <w:pPr>
              <w:rPr>
                <w:i/>
                <w:iCs/>
              </w:rPr>
            </w:pPr>
            <w:r>
              <w:rPr>
                <w:i/>
                <w:iCs/>
              </w:rPr>
              <w:t>“</w:t>
            </w:r>
            <w:r w:rsidRPr="007916FD">
              <w:rPr>
                <w:i/>
                <w:iCs/>
              </w:rPr>
              <w:t xml:space="preserve">The </w:t>
            </w:r>
            <w:r w:rsidRPr="007916FD" w:rsidR="001E67B7">
              <w:rPr>
                <w:i/>
                <w:iCs/>
              </w:rPr>
              <w:t>asphalt</w:t>
            </w:r>
            <w:r w:rsidRPr="007916FD">
              <w:rPr>
                <w:i/>
                <w:iCs/>
              </w:rPr>
              <w:t xml:space="preserve"> paving is an eyesore, it would be splendid to see some grass on the crossover</w:t>
            </w:r>
            <w:r>
              <w:rPr>
                <w:i/>
                <w:iCs/>
              </w:rPr>
              <w:t>.”</w:t>
            </w:r>
          </w:p>
          <w:p w:rsidRPr="001B5A67" w:rsidR="000E2ED2" w:rsidP="00A55C8B" w:rsidRDefault="000E2ED2" w14:paraId="3E6B1B3C" w14:textId="5C3EBD53">
            <w:pPr>
              <w:rPr>
                <w:i/>
                <w:iCs/>
              </w:rPr>
            </w:pPr>
            <w:r>
              <w:rPr>
                <w:i/>
                <w:iCs/>
              </w:rPr>
              <w:t>“</w:t>
            </w:r>
            <w:r w:rsidRPr="000E2ED2">
              <w:rPr>
                <w:i/>
                <w:iCs/>
              </w:rPr>
              <w:t>Glen Eira Avenue on the way to the train station has uneven pavement and trees hanging low that are dangerous when walking at night in the rain with an umbrella. It is hard to see the uneven path and the trees that are sharp and cut the skin.</w:t>
            </w:r>
            <w:r>
              <w:rPr>
                <w:i/>
                <w:iCs/>
              </w:rPr>
              <w:t>”</w:t>
            </w:r>
          </w:p>
        </w:tc>
      </w:tr>
      <w:tr w:rsidRPr="006653BB" w:rsidR="00CC0863" w:rsidTr="28B8FB80" w14:paraId="0BCFD9F9" w14:textId="77777777">
        <w:trPr>
          <w:trHeight w:val="1546"/>
        </w:trPr>
        <w:tc>
          <w:tcPr>
            <w:tcW w:w="1895" w:type="dxa"/>
            <w:tcBorders>
              <w:top w:val="single" w:color="auto" w:sz="6" w:space="0"/>
              <w:left w:val="single" w:color="auto" w:sz="6" w:space="0"/>
              <w:bottom w:val="single" w:color="auto" w:sz="6" w:space="0"/>
              <w:right w:val="single" w:color="auto" w:sz="6" w:space="0"/>
            </w:tcBorders>
            <w:tcMar/>
          </w:tcPr>
          <w:p w:rsidRPr="00621260" w:rsidR="00CC0863" w:rsidP="00A55C8B" w:rsidRDefault="00B85CCA" w14:paraId="6836C1B5" w14:textId="669E751F">
            <w:r w:rsidRPr="00B85CCA">
              <w:t>Parking and vehicle access needs</w:t>
            </w:r>
          </w:p>
        </w:tc>
        <w:tc>
          <w:tcPr>
            <w:tcW w:w="1353" w:type="dxa"/>
            <w:tcBorders>
              <w:top w:val="single" w:color="auto" w:sz="6" w:space="0"/>
              <w:left w:val="single" w:color="auto" w:sz="6" w:space="0"/>
              <w:bottom w:val="single" w:color="auto" w:sz="6" w:space="0"/>
              <w:right w:val="single" w:color="auto" w:sz="6" w:space="0"/>
            </w:tcBorders>
            <w:tcMar/>
          </w:tcPr>
          <w:p w:rsidR="00CC0863" w:rsidP="00A55C8B" w:rsidRDefault="00BA208D" w14:paraId="17B22176" w14:textId="567F46D1">
            <w:pPr>
              <w:jc w:val="center"/>
            </w:pPr>
            <w:r>
              <w:t>6</w:t>
            </w:r>
          </w:p>
        </w:tc>
        <w:tc>
          <w:tcPr>
            <w:tcW w:w="6374" w:type="dxa"/>
            <w:tcBorders>
              <w:top w:val="single" w:color="auto" w:sz="6" w:space="0"/>
              <w:left w:val="single" w:color="auto" w:sz="6" w:space="0"/>
              <w:bottom w:val="single" w:color="auto" w:sz="6" w:space="0"/>
              <w:right w:val="single" w:color="auto" w:sz="6" w:space="0"/>
            </w:tcBorders>
            <w:tcMar/>
          </w:tcPr>
          <w:p w:rsidR="00CC0863" w:rsidP="28B8FB80" w:rsidRDefault="00633B58" w14:paraId="2CC59518" w14:textId="77777777">
            <w:pPr>
              <w:rPr>
                <w:i w:val="1"/>
                <w:iCs w:val="1"/>
              </w:rPr>
            </w:pPr>
            <w:r w:rsidRPr="28B8FB80" w:rsidR="1FC44B3A">
              <w:rPr>
                <w:i w:val="1"/>
                <w:iCs w:val="1"/>
              </w:rPr>
              <w:t>“</w:t>
            </w:r>
            <w:r w:rsidRPr="28B8FB80" w:rsidR="1FC44B3A">
              <w:rPr>
                <w:i w:val="1"/>
                <w:iCs w:val="1"/>
              </w:rPr>
              <w:t>I also think that there should be a Keep Clear way at the intersection Glen Eira Rd and Quat Quatta Avenue. When the train boom gates are down drivers block the whole intersection.</w:t>
            </w:r>
            <w:r w:rsidRPr="28B8FB80" w:rsidR="1FC44B3A">
              <w:rPr>
                <w:i w:val="1"/>
                <w:iCs w:val="1"/>
              </w:rPr>
              <w:t>”</w:t>
            </w:r>
          </w:p>
          <w:p w:rsidRPr="00621260" w:rsidR="00633B58" w:rsidP="28B8FB80" w:rsidRDefault="00D85660" w14:paraId="34A07C5D" w14:textId="298BAD89">
            <w:pPr>
              <w:rPr>
                <w:i w:val="1"/>
                <w:iCs w:val="1"/>
              </w:rPr>
            </w:pPr>
            <w:r w:rsidRPr="28B8FB80" w:rsidR="36E5D229">
              <w:rPr>
                <w:i w:val="1"/>
                <w:iCs w:val="1"/>
              </w:rPr>
              <w:t>”</w:t>
            </w:r>
            <w:r w:rsidR="36E5D229">
              <w:rPr/>
              <w:t xml:space="preserve"> </w:t>
            </w:r>
            <w:r w:rsidRPr="28B8FB80" w:rsidR="36E5D229">
              <w:rPr>
                <w:i w:val="1"/>
                <w:iCs w:val="1"/>
              </w:rPr>
              <w:t>We need discernment to park our cars and live our lives.</w:t>
            </w:r>
            <w:r w:rsidRPr="28B8FB80" w:rsidR="36E5D229">
              <w:rPr>
                <w:i w:val="1"/>
                <w:iCs w:val="1"/>
              </w:rPr>
              <w:t>”</w:t>
            </w:r>
          </w:p>
        </w:tc>
      </w:tr>
      <w:tr w:rsidRPr="006653BB" w:rsidR="00BA208D" w:rsidTr="28B8FB80" w14:paraId="78F1D4B9" w14:textId="77777777">
        <w:trPr>
          <w:trHeight w:val="1546"/>
        </w:trPr>
        <w:tc>
          <w:tcPr>
            <w:tcW w:w="1895" w:type="dxa"/>
            <w:tcBorders>
              <w:top w:val="single" w:color="auto" w:sz="6" w:space="0"/>
              <w:left w:val="single" w:color="auto" w:sz="6" w:space="0"/>
              <w:bottom w:val="single" w:color="auto" w:sz="6" w:space="0"/>
              <w:right w:val="single" w:color="auto" w:sz="6" w:space="0"/>
            </w:tcBorders>
            <w:tcMar/>
          </w:tcPr>
          <w:p w:rsidRPr="00621260" w:rsidR="00BA208D" w:rsidP="00A55C8B" w:rsidRDefault="00B85CCA" w14:paraId="67F24760" w14:textId="52B7A125">
            <w:r w:rsidRPr="00B85CCA">
              <w:t>Greening and public realm improvements</w:t>
            </w:r>
          </w:p>
        </w:tc>
        <w:tc>
          <w:tcPr>
            <w:tcW w:w="1353" w:type="dxa"/>
            <w:tcBorders>
              <w:top w:val="single" w:color="auto" w:sz="6" w:space="0"/>
              <w:left w:val="single" w:color="auto" w:sz="6" w:space="0"/>
              <w:bottom w:val="single" w:color="auto" w:sz="6" w:space="0"/>
              <w:right w:val="single" w:color="auto" w:sz="6" w:space="0"/>
            </w:tcBorders>
            <w:tcMar/>
          </w:tcPr>
          <w:p w:rsidR="00BA208D" w:rsidP="00A55C8B" w:rsidRDefault="00BA208D" w14:paraId="54A921A3" w14:textId="707AC067">
            <w:pPr>
              <w:jc w:val="center"/>
            </w:pPr>
            <w:r>
              <w:t>5</w:t>
            </w:r>
          </w:p>
        </w:tc>
        <w:tc>
          <w:tcPr>
            <w:tcW w:w="6374" w:type="dxa"/>
            <w:tcBorders>
              <w:top w:val="single" w:color="auto" w:sz="6" w:space="0"/>
              <w:left w:val="single" w:color="auto" w:sz="6" w:space="0"/>
              <w:bottom w:val="single" w:color="auto" w:sz="6" w:space="0"/>
              <w:right w:val="single" w:color="auto" w:sz="6" w:space="0"/>
            </w:tcBorders>
            <w:tcMar/>
          </w:tcPr>
          <w:p w:rsidR="00BA208D" w:rsidP="28B8FB80" w:rsidRDefault="00507866" w14:paraId="22B2A000" w14:textId="61B87AAA">
            <w:pPr>
              <w:rPr>
                <w:i w:val="1"/>
                <w:iCs w:val="1"/>
              </w:rPr>
            </w:pPr>
            <w:r w:rsidRPr="28B8FB80" w:rsidR="79F32313">
              <w:rPr>
                <w:i w:val="1"/>
                <w:iCs w:val="1"/>
              </w:rPr>
              <w:t>“</w:t>
            </w:r>
            <w:r w:rsidRPr="28B8FB80" w:rsidR="79F32313">
              <w:rPr>
                <w:i w:val="1"/>
                <w:iCs w:val="1"/>
              </w:rPr>
              <w:t xml:space="preserve">I’d also like to see the council tend to the nature strip on the corner of Glen Eira and </w:t>
            </w:r>
            <w:r w:rsidRPr="28B8FB80" w:rsidR="72D11A8E">
              <w:rPr>
                <w:i w:val="1"/>
                <w:iCs w:val="1"/>
              </w:rPr>
              <w:t>Brighton Road</w:t>
            </w:r>
            <w:r w:rsidRPr="28B8FB80" w:rsidR="79F32313">
              <w:rPr>
                <w:i w:val="1"/>
                <w:iCs w:val="1"/>
              </w:rPr>
              <w:t xml:space="preserve"> on a regular basis.</w:t>
            </w:r>
            <w:r w:rsidRPr="28B8FB80" w:rsidR="79F32313">
              <w:rPr>
                <w:i w:val="1"/>
                <w:iCs w:val="1"/>
              </w:rPr>
              <w:t>”</w:t>
            </w:r>
          </w:p>
          <w:p w:rsidRPr="00621260" w:rsidR="00507866" w:rsidP="00A55C8B" w:rsidRDefault="000A2BED" w14:paraId="777C5C67" w14:textId="5F794C75">
            <w:pPr>
              <w:rPr>
                <w:i/>
                <w:iCs/>
              </w:rPr>
            </w:pPr>
            <w:r>
              <w:rPr>
                <w:i/>
                <w:iCs/>
              </w:rPr>
              <w:t>“</w:t>
            </w:r>
            <w:r w:rsidRPr="000A2BED">
              <w:rPr>
                <w:i/>
                <w:iCs/>
              </w:rPr>
              <w:t>More trees and fewer cars, trucks, and vans. There is TOO MUCH noise.</w:t>
            </w:r>
            <w:r>
              <w:rPr>
                <w:i/>
                <w:iCs/>
              </w:rPr>
              <w:t>”</w:t>
            </w:r>
          </w:p>
        </w:tc>
      </w:tr>
    </w:tbl>
    <w:p w:rsidRPr="004703E3" w:rsidR="0008174F" w:rsidP="004703E3" w:rsidRDefault="0008174F" w14:paraId="53F309AE" w14:textId="3FE9E54C"/>
    <w:p w:rsidR="00CC0863" w:rsidP="00094815" w:rsidRDefault="00CC0863" w14:paraId="424B937C" w14:textId="77777777">
      <w:pPr>
        <w:pStyle w:val="Heading2"/>
      </w:pPr>
    </w:p>
    <w:p w:rsidR="000A2BED" w:rsidRDefault="000A2BED" w14:paraId="2FA66087" w14:textId="77777777">
      <w:pPr>
        <w:tabs>
          <w:tab w:val="clear" w:pos="-3060"/>
          <w:tab w:val="clear" w:pos="-2340"/>
          <w:tab w:val="clear" w:pos="6300"/>
        </w:tabs>
        <w:suppressAutoHyphens w:val="0"/>
        <w:spacing w:after="160" w:line="259" w:lineRule="auto"/>
        <w:rPr>
          <w:b/>
          <w:bCs/>
          <w:color w:val="4A442A" w:themeColor="background2" w:themeShade="40"/>
          <w:kern w:val="32"/>
          <w:sz w:val="44"/>
          <w:szCs w:val="44"/>
        </w:rPr>
      </w:pPr>
      <w:r>
        <w:br w:type="page"/>
      </w:r>
    </w:p>
    <w:p w:rsidR="00094815" w:rsidP="00094815" w:rsidRDefault="00094815" w14:paraId="687E48C5" w14:textId="4B770277">
      <w:pPr>
        <w:pStyle w:val="Heading2"/>
      </w:pPr>
      <w:bookmarkStart w:name="_Toc239413269" w:id="60"/>
      <w:r>
        <w:t>Pop-up questions</w:t>
      </w:r>
      <w:bookmarkEnd w:id="60"/>
    </w:p>
    <w:p w:rsidR="00785C2B" w:rsidP="00785C2B" w:rsidRDefault="00BB3B1F" w14:paraId="260A2C31" w14:textId="42C561F9">
      <w:pPr>
        <w:pStyle w:val="Heading3"/>
      </w:pPr>
      <w:bookmarkStart w:name="_Toc239413270" w:id="61"/>
      <w:r>
        <w:t>F</w:t>
      </w:r>
      <w:r w:rsidR="00785C2B">
        <w:t>ive design principles</w:t>
      </w:r>
      <w:bookmarkEnd w:id="61"/>
    </w:p>
    <w:p w:rsidR="007F0F41" w:rsidP="00422D37" w:rsidRDefault="00422D37" w14:paraId="73F5948F" w14:textId="33C13354">
      <w:r>
        <w:t>We asked pop-up participants, ‘</w:t>
      </w:r>
      <w:r w:rsidRPr="004734F3" w:rsidR="00A95C9E">
        <w:t>Overall, how satisfied are you with each of the 5 design principles for the Rippo</w:t>
      </w:r>
      <w:r w:rsidR="00A95C9E">
        <w:t>n</w:t>
      </w:r>
      <w:r w:rsidRPr="004734F3" w:rsidR="00A95C9E">
        <w:t>lea Streetscape and Open Space Plan?</w:t>
      </w:r>
      <w:r>
        <w:t>’</w:t>
      </w:r>
      <w:r w:rsidR="007F0F41">
        <w:t>.</w:t>
      </w:r>
      <w:r w:rsidR="0001298C">
        <w:t xml:space="preserve"> There were 11 responses to this question.</w:t>
      </w:r>
    </w:p>
    <w:p w:rsidR="00422D37" w:rsidP="00422D37" w:rsidRDefault="00422D37" w14:paraId="015FE54C" w14:textId="04AABD43">
      <w:r>
        <w:t>Respondents could select from five options to describe their level of satisfaction with each principle, ranging from very dissatisfied to very satisfied.</w:t>
      </w:r>
      <w:r w:rsidR="00D31ED4">
        <w:t xml:space="preserve"> This activity asked for </w:t>
      </w:r>
      <w:r w:rsidR="00FD6D35">
        <w:t>respondents’ level of satisfaction about the five design principles as a whole, not individually.</w:t>
      </w:r>
    </w:p>
    <w:p w:rsidRPr="000C614E" w:rsidR="00422D37" w:rsidP="000C614E" w:rsidRDefault="004B2095" w14:paraId="1C838C4D" w14:textId="2A87C82A">
      <w:r w:rsidR="004B2095">
        <w:rPr/>
        <w:t>Most responses were satisfied or very satisfied (</w:t>
      </w:r>
      <w:r w:rsidR="00BF4C9F">
        <w:rPr/>
        <w:t>72%). Some were dissatisfied or very dissatisfied (2</w:t>
      </w:r>
      <w:r w:rsidR="085AF350">
        <w:rPr/>
        <w:t>7</w:t>
      </w:r>
      <w:r w:rsidR="00BF4C9F">
        <w:rPr/>
        <w:t>%). None were neutral.</w:t>
      </w:r>
    </w:p>
    <w:p w:rsidR="00785C2B" w:rsidP="00785C2B" w:rsidRDefault="00785C2B" w14:paraId="6F4E2818" w14:textId="77777777">
      <w:pPr>
        <w:keepNext/>
      </w:pPr>
      <w:r>
        <w:rPr>
          <w:noProof/>
        </w:rPr>
        <w:drawing>
          <wp:inline distT="0" distB="0" distL="0" distR="0" wp14:anchorId="52E9DABB" wp14:editId="5218F5A6">
            <wp:extent cx="6162675" cy="2419350"/>
            <wp:effectExtent l="0" t="0" r="9525" b="0"/>
            <wp:docPr id="1788684476" name="Chart 1">
              <a:extLst xmlns:a="http://schemas.openxmlformats.org/drawingml/2006/main">
                <a:ext uri="{FF2B5EF4-FFF2-40B4-BE49-F238E27FC236}">
                  <a16:creationId xmlns:a16="http://schemas.microsoft.com/office/drawing/2014/main" id="{35595C37-27E5-422D-8195-870ED384E2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85C2B" w:rsidP="00785C2B" w:rsidRDefault="00785C2B" w14:paraId="246507D2" w14:textId="776EEEFC">
      <w:pPr>
        <w:pStyle w:val="Caption"/>
      </w:pPr>
      <w:r>
        <w:t xml:space="preserve">Figure </w:t>
      </w:r>
      <w:r w:rsidR="00F93845">
        <w:t>14</w:t>
      </w:r>
      <w:r>
        <w:t xml:space="preserve">: </w:t>
      </w:r>
      <w:r w:rsidRPr="00291573">
        <w:t>Responses to ‘</w:t>
      </w:r>
      <w:r w:rsidRPr="004734F3">
        <w:t>Overall, how satisfied are you with each of the 5 design principles for the Rippo</w:t>
      </w:r>
      <w:r>
        <w:t>n</w:t>
      </w:r>
      <w:r w:rsidRPr="004734F3">
        <w:t>lea Streetscape and Open Space Plan?</w:t>
      </w:r>
      <w:r w:rsidRPr="00291573">
        <w:t>’ (</w:t>
      </w:r>
      <w:r>
        <w:t>11</w:t>
      </w:r>
      <w:r w:rsidRPr="00291573">
        <w:t xml:space="preserve"> total responses).</w:t>
      </w:r>
    </w:p>
    <w:p w:rsidR="00D47BEF" w:rsidP="00D47BEF" w:rsidRDefault="00D47BEF" w14:paraId="5DDA3531" w14:textId="3A3FC587">
      <w:pPr>
        <w:pStyle w:val="Heading4"/>
      </w:pPr>
      <w:r w:rsidR="00D47BEF">
        <w:rPr/>
        <w:t>Rationale for response</w:t>
      </w:r>
      <w:r w:rsidR="00D47BEF">
        <w:rPr/>
        <w:t xml:space="preserve"> </w:t>
      </w:r>
    </w:p>
    <w:p w:rsidRPr="00D47BEF" w:rsidR="006D59BE" w:rsidP="00D47BEF" w:rsidRDefault="0099782E" w14:paraId="39767DD3" w14:textId="05E9B62C">
      <w:r w:rsidR="0099782E">
        <w:rPr/>
        <w:t>There were 18 responses.</w:t>
      </w:r>
      <w:r w:rsidR="00D47BEF">
        <w:rPr/>
        <w:t xml:space="preserve"> </w:t>
      </w:r>
      <w:r w:rsidR="0092621E">
        <w:rPr/>
        <w:t>Feedback focused on protecting parking supply, supporting local businesses and enhancing the village character. Respondents also highlighted the importance of maintaining heritage buildings, addressing vacant shops and preserving key heritage features.</w:t>
      </w:r>
      <w:r>
        <w:br w:type="page"/>
      </w:r>
    </w:p>
    <w:p w:rsidR="00D94F2B" w:rsidP="00773F3A" w:rsidRDefault="00544260" w14:paraId="1EF0587F" w14:textId="4F598CAC">
      <w:pPr>
        <w:pStyle w:val="Heading4"/>
      </w:pPr>
      <w:r>
        <w:t>Oak Grove and Glen Eira Avenue North</w:t>
      </w:r>
    </w:p>
    <w:p w:rsidR="00275B2A" w:rsidP="00773F3A" w:rsidRDefault="00D67A49" w14:paraId="2E2530EB" w14:textId="2E676669">
      <w:r>
        <w:t>There were</w:t>
      </w:r>
      <w:r w:rsidR="0001298C">
        <w:t xml:space="preserve"> 18 responses on this area.</w:t>
      </w:r>
    </w:p>
    <w:p w:rsidR="0001298C" w:rsidP="00773F3A" w:rsidRDefault="004F7CAB" w14:paraId="28B6074A" w14:textId="69956FC0">
      <w:r>
        <w:t>Most responses were satisfied or very satisfied (72%). Half of respondents were very satisfied.</w:t>
      </w:r>
      <w:r w:rsidR="00275B2A">
        <w:t xml:space="preserve"> There were </w:t>
      </w:r>
      <w:r w:rsidR="0079624B">
        <w:t>23% of responses that were dissatisfied or very dissatisfied.</w:t>
      </w:r>
    </w:p>
    <w:p w:rsidR="00D151F2" w:rsidP="00D151F2" w:rsidRDefault="00660D13" w14:paraId="3FA17847" w14:textId="77777777">
      <w:pPr>
        <w:keepNext/>
      </w:pPr>
      <w:r>
        <w:rPr>
          <w:noProof/>
        </w:rPr>
        <w:drawing>
          <wp:inline distT="0" distB="0" distL="0" distR="0" wp14:anchorId="6A252AA0" wp14:editId="3A31063B">
            <wp:extent cx="6276975" cy="2578735"/>
            <wp:effectExtent l="0" t="0" r="9525" b="12065"/>
            <wp:docPr id="269406767" name="Chart 1">
              <a:extLst xmlns:a="http://schemas.openxmlformats.org/drawingml/2006/main">
                <a:ext uri="{FF2B5EF4-FFF2-40B4-BE49-F238E27FC236}">
                  <a16:creationId xmlns:a16="http://schemas.microsoft.com/office/drawing/2014/main" id="{6E6CB601-B8E9-4312-845A-BF12C202F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Pr="00660D13" w:rsidR="00660D13" w:rsidP="00D151F2" w:rsidRDefault="00D151F2" w14:paraId="596D2453" w14:textId="5D57F748">
      <w:pPr>
        <w:pStyle w:val="Caption"/>
      </w:pPr>
      <w:r>
        <w:t xml:space="preserve">Figure </w:t>
      </w:r>
      <w:r w:rsidR="00F93845">
        <w:t>15</w:t>
      </w:r>
      <w:r>
        <w:t xml:space="preserve">: </w:t>
      </w:r>
      <w:r w:rsidRPr="00B94810">
        <w:t>Responses to ‘</w:t>
      </w:r>
      <w:r w:rsidRPr="008967D5" w:rsidR="008967D5">
        <w:t>How satisfied are you with the proposed actions for improving Oak Grove, Glen Eira Avenue North?</w:t>
      </w:r>
      <w:r w:rsidRPr="00B94810">
        <w:t xml:space="preserve"> (</w:t>
      </w:r>
      <w:r w:rsidR="004734F3">
        <w:t>18</w:t>
      </w:r>
      <w:r w:rsidRPr="00B94810">
        <w:t xml:space="preserve"> total responses).</w:t>
      </w:r>
    </w:p>
    <w:p w:rsidRPr="00D47BEF" w:rsidR="00D47BEF" w:rsidP="00366F53" w:rsidRDefault="00D47BEF" w14:paraId="33EA6454" w14:textId="77777777">
      <w:pPr>
        <w:rPr>
          <w:b/>
          <w:bCs/>
        </w:rPr>
      </w:pPr>
      <w:r w:rsidRPr="00D47BEF">
        <w:rPr>
          <w:b/>
          <w:bCs/>
        </w:rPr>
        <w:t xml:space="preserve">Rationale for response </w:t>
      </w:r>
    </w:p>
    <w:p w:rsidRPr="00366F53" w:rsidR="00F27334" w:rsidP="00366F53" w:rsidRDefault="002F6CC2" w14:paraId="75879C47" w14:textId="61E77197">
      <w:r w:rsidR="002F6CC2">
        <w:rPr/>
        <w:t xml:space="preserve">There were 4 </w:t>
      </w:r>
      <w:r w:rsidR="00A34345">
        <w:rPr/>
        <w:t>responses.</w:t>
      </w:r>
      <w:r w:rsidR="00D47BEF">
        <w:rPr/>
        <w:t xml:space="preserve"> </w:t>
      </w:r>
      <w:r w:rsidR="00366F53">
        <w:rPr/>
        <w:t xml:space="preserve">Feedback was mixed. Respondents supported retaining existing trees, increasing canopy cover and improving biodiversity, but raised concerns about traffic safety, speed management, </w:t>
      </w:r>
      <w:r w:rsidR="00366F53">
        <w:rPr/>
        <w:t>one-way street proposals</w:t>
      </w:r>
      <w:r w:rsidR="00366F53">
        <w:rPr/>
        <w:t xml:space="preserve"> and the location of new parking spaces near the Hotham Street intersection. Accessibility issues, particularly around the synagogue footpaths, were also highlighted.</w:t>
      </w:r>
      <w:r>
        <w:br w:type="page"/>
      </w:r>
    </w:p>
    <w:p w:rsidR="00D94F2B" w:rsidP="0079624B" w:rsidRDefault="00697F3D" w14:paraId="057FC646" w14:textId="3E73A4D7">
      <w:pPr>
        <w:pStyle w:val="Heading4"/>
      </w:pPr>
      <w:r>
        <w:t>Burnett Gray Gardens and Glen Eira Avenue South</w:t>
      </w:r>
    </w:p>
    <w:p w:rsidR="00DE5C58" w:rsidP="0079624B" w:rsidRDefault="0079624B" w14:paraId="0496ADA7" w14:textId="589B6E73">
      <w:r>
        <w:t>Ther</w:t>
      </w:r>
      <w:r w:rsidR="00DE5C58">
        <w:t>e were 17 responses on this area.</w:t>
      </w:r>
    </w:p>
    <w:p w:rsidR="00E4540F" w:rsidP="00E4540F" w:rsidRDefault="00E4540F" w14:paraId="5B4B3B20" w14:textId="65898C29">
      <w:r>
        <w:t>Most responses were satisfied or very satisfied (</w:t>
      </w:r>
      <w:r w:rsidR="0049665A">
        <w:t xml:space="preserve">roughly </w:t>
      </w:r>
      <w:r>
        <w:t>7</w:t>
      </w:r>
      <w:r w:rsidR="0049665A">
        <w:t>0</w:t>
      </w:r>
      <w:r>
        <w:t xml:space="preserve">%). More than half of respondents were very satisfied. There were </w:t>
      </w:r>
      <w:r w:rsidR="0049665A">
        <w:t>roughly 30</w:t>
      </w:r>
      <w:r>
        <w:t>% of responses that were dissatisfied or very dissatisfied.</w:t>
      </w:r>
    </w:p>
    <w:p w:rsidRPr="0079624B" w:rsidR="00DE5C58" w:rsidP="0079624B" w:rsidRDefault="00DE5C58" w14:paraId="32079CE8" w14:textId="77777777"/>
    <w:p w:rsidR="00D151F2" w:rsidP="00D151F2" w:rsidRDefault="00660D13" w14:paraId="5AA7D9C3" w14:textId="77777777">
      <w:pPr>
        <w:keepNext/>
      </w:pPr>
      <w:r>
        <w:rPr>
          <w:noProof/>
        </w:rPr>
        <w:drawing>
          <wp:inline distT="0" distB="0" distL="0" distR="0" wp14:anchorId="121B8436" wp14:editId="1C20C8C9">
            <wp:extent cx="6134100" cy="2588260"/>
            <wp:effectExtent l="0" t="0" r="0" b="2540"/>
            <wp:docPr id="1875651250" name="Chart 1">
              <a:extLst xmlns:a="http://schemas.openxmlformats.org/drawingml/2006/main">
                <a:ext uri="{FF2B5EF4-FFF2-40B4-BE49-F238E27FC236}">
                  <a16:creationId xmlns:a16="http://schemas.microsoft.com/office/drawing/2014/main" id="{C036D333-4265-448F-A90C-BAEABF39A0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Pr="00660D13" w:rsidR="00660D13" w:rsidP="00D151F2" w:rsidRDefault="00D151F2" w14:paraId="2B8D0509" w14:textId="747095C3">
      <w:pPr>
        <w:pStyle w:val="Caption"/>
      </w:pPr>
      <w:r>
        <w:t xml:space="preserve">Figure </w:t>
      </w:r>
      <w:r w:rsidR="00F93845">
        <w:t>16</w:t>
      </w:r>
      <w:r>
        <w:t xml:space="preserve">: </w:t>
      </w:r>
      <w:r w:rsidRPr="00621198">
        <w:t>Responses to ‘</w:t>
      </w:r>
      <w:r w:rsidRPr="004734F3" w:rsidR="004734F3">
        <w:t>How satisfied are you with the proposed actions for improving Burnett Gray Gardens and Glen Eira Avenue South?</w:t>
      </w:r>
      <w:r w:rsidRPr="00621198">
        <w:t>’ (</w:t>
      </w:r>
      <w:r w:rsidR="004734F3">
        <w:t>17</w:t>
      </w:r>
      <w:r w:rsidRPr="00621198">
        <w:t xml:space="preserve"> total responses).</w:t>
      </w:r>
    </w:p>
    <w:p w:rsidR="00D47BEF" w:rsidP="00D47BEF" w:rsidRDefault="00D47BEF" w14:paraId="6F0A3D6E" w14:textId="77777777">
      <w:pPr>
        <w:pStyle w:val="Heading4"/>
      </w:pPr>
      <w:r>
        <w:t xml:space="preserve">Rationale for response </w:t>
      </w:r>
    </w:p>
    <w:p w:rsidR="00F27334" w:rsidP="00224DCC" w:rsidRDefault="0037168A" w14:paraId="3AEC2610" w14:textId="1B60E3A7">
      <w:r>
        <w:t>There were 4 responses</w:t>
      </w:r>
      <w:r w:rsidR="00D47BEF">
        <w:t xml:space="preserve">. </w:t>
      </w:r>
      <w:r w:rsidRPr="00CC4D26" w:rsidR="00CC4D26">
        <w:t>Feedback focused on maintaining vehicle access and parking, with several respondents opposing the proposed one-way street and preferring Glen Eira Avenue to remain two-way. Other suggestions included wider paths, seating, dog fencing and facilities to improve safety and usability of the open space.</w:t>
      </w:r>
      <w:r w:rsidR="00F27334">
        <w:br w:type="page"/>
      </w:r>
    </w:p>
    <w:p w:rsidR="00C64AC8" w:rsidP="00636B98" w:rsidRDefault="00697F3D" w14:paraId="0DEE06A4" w14:textId="6E833744">
      <w:pPr>
        <w:pStyle w:val="Heading4"/>
      </w:pPr>
      <w:r>
        <w:t>Glen Eira Road</w:t>
      </w:r>
    </w:p>
    <w:p w:rsidR="00636B98" w:rsidP="00636B98" w:rsidRDefault="00636B98" w14:paraId="7ED6D332" w14:textId="3D654039">
      <w:r>
        <w:t>There were 21 responses on this area.</w:t>
      </w:r>
    </w:p>
    <w:p w:rsidR="00636B98" w:rsidP="00636B98" w:rsidRDefault="00216B74" w14:paraId="5B3E488D" w14:textId="062D94FF">
      <w:r>
        <w:t>Nearly half of</w:t>
      </w:r>
      <w:r w:rsidR="00636B98">
        <w:t xml:space="preserve"> responses were satisfied or very satisfied (</w:t>
      </w:r>
      <w:r>
        <w:t>48</w:t>
      </w:r>
      <w:r w:rsidR="00636B98">
        <w:t xml:space="preserve">%). </w:t>
      </w:r>
      <w:r w:rsidR="002711F2">
        <w:t>The most common response was very satisfied (43%).</w:t>
      </w:r>
      <w:r w:rsidR="00636B98">
        <w:t xml:space="preserve"> There were </w:t>
      </w:r>
      <w:r w:rsidR="00F84C25">
        <w:t>38%</w:t>
      </w:r>
      <w:r w:rsidR="00636B98">
        <w:t xml:space="preserve"> of responses that were dissatisfied or very dissatisfied.</w:t>
      </w:r>
    </w:p>
    <w:p w:rsidR="00D151F2" w:rsidP="00D151F2" w:rsidRDefault="00660D13" w14:paraId="01B3DD5D" w14:textId="77777777">
      <w:pPr>
        <w:keepNext/>
      </w:pPr>
      <w:r>
        <w:rPr>
          <w:noProof/>
        </w:rPr>
        <w:drawing>
          <wp:inline distT="0" distB="0" distL="0" distR="0" wp14:anchorId="46C2D419" wp14:editId="61F2946C">
            <wp:extent cx="6120130" cy="2160000"/>
            <wp:effectExtent l="0" t="0" r="13970" b="12065"/>
            <wp:docPr id="1437341094" name="Chart 1">
              <a:extLst xmlns:a="http://schemas.openxmlformats.org/drawingml/2006/main">
                <a:ext uri="{FF2B5EF4-FFF2-40B4-BE49-F238E27FC236}">
                  <a16:creationId xmlns:a16="http://schemas.microsoft.com/office/drawing/2014/main" id="{4DF12FC3-C27F-423D-B517-E6C4833C77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660D13" w:rsidP="00D151F2" w:rsidRDefault="00D151F2" w14:paraId="4B696EAA" w14:textId="7A9E47B1">
      <w:pPr>
        <w:pStyle w:val="Caption"/>
      </w:pPr>
      <w:r>
        <w:t xml:space="preserve">Figure </w:t>
      </w:r>
      <w:r w:rsidR="00F93845">
        <w:t>17</w:t>
      </w:r>
      <w:r>
        <w:t xml:space="preserve">: </w:t>
      </w:r>
      <w:r w:rsidRPr="00026437">
        <w:t>Responses to ‘</w:t>
      </w:r>
      <w:r w:rsidRPr="004734F3" w:rsidR="004734F3">
        <w:t>How satisfied are you with the proposed actions for improving Glen Eira Road</w:t>
      </w:r>
      <w:r w:rsidR="004734F3">
        <w:t>?</w:t>
      </w:r>
      <w:r w:rsidRPr="00026437">
        <w:t>’ (</w:t>
      </w:r>
      <w:r w:rsidR="004734F3">
        <w:t>21</w:t>
      </w:r>
      <w:r w:rsidRPr="00026437">
        <w:t xml:space="preserve"> total responses).</w:t>
      </w:r>
    </w:p>
    <w:p w:rsidRPr="00D47BEF" w:rsidR="00D47BEF" w:rsidP="00D47BEF" w:rsidRDefault="00D47BEF" w14:paraId="3CB994B7" w14:textId="77777777">
      <w:pPr>
        <w:pStyle w:val="Heading4"/>
      </w:pPr>
      <w:r w:rsidRPr="00D47BEF">
        <w:t xml:space="preserve">Rationale for response </w:t>
      </w:r>
    </w:p>
    <w:p w:rsidR="00721DB8" w:rsidP="00721DB8" w:rsidRDefault="00721DB8" w14:paraId="0E40652A" w14:textId="5A3D9C50">
      <w:r w:rsidR="00721DB8">
        <w:rPr/>
        <w:t xml:space="preserve">There were </w:t>
      </w:r>
      <w:r w:rsidR="00E82AFD">
        <w:rPr/>
        <w:t>9</w:t>
      </w:r>
      <w:r w:rsidR="00721DB8">
        <w:rPr/>
        <w:t xml:space="preserve"> responses</w:t>
      </w:r>
      <w:r w:rsidR="34F940DC">
        <w:rPr/>
        <w:t xml:space="preserve">. </w:t>
      </w:r>
      <w:r w:rsidR="00237405">
        <w:rPr/>
        <w:t xml:space="preserve">Parking was the most common issue raised, with many respondents concerned about any loss of parking and the impact on local businesses. Views on traffic changes were mixed, with some supporting a permanent 40 km/h speed limit and </w:t>
      </w:r>
      <w:r w:rsidR="4F9CB15D">
        <w:rPr/>
        <w:t>requesting</w:t>
      </w:r>
      <w:r w:rsidR="42889A1A">
        <w:rPr/>
        <w:t xml:space="preserve"> </w:t>
      </w:r>
      <w:r w:rsidR="00237405">
        <w:rPr/>
        <w:t>improved cycling infrastructure</w:t>
      </w:r>
      <w:r w:rsidR="00237405">
        <w:rPr/>
        <w:t>, while others felt the road functions well as it is and does not require significant changes.</w:t>
      </w:r>
    </w:p>
    <w:p w:rsidR="00FA1549" w:rsidP="007E24E8" w:rsidRDefault="23D23E40" w14:paraId="65983C41" w14:textId="68A271CA">
      <w:pPr>
        <w:pStyle w:val="Heading4"/>
        <w:rPr>
          <w:color w:val="007484"/>
          <w:sz w:val="72"/>
          <w:szCs w:val="72"/>
        </w:rPr>
      </w:pPr>
      <w:r>
        <w:br w:type="page"/>
      </w:r>
    </w:p>
    <w:p w:rsidRPr="00904BA9" w:rsidR="00904BA9" w:rsidP="00B51CEB" w:rsidRDefault="00904BA9" w14:paraId="15FA9CF9" w14:textId="77777777">
      <w:pPr>
        <w:pStyle w:val="Heading2"/>
      </w:pPr>
      <w:bookmarkStart w:name="_Toc2142337051" w:id="74"/>
      <w:bookmarkStart w:name="_Toc239413271" w:id="75"/>
      <w:r w:rsidRPr="00904BA9">
        <w:t>Uploaded feedback</w:t>
      </w:r>
      <w:bookmarkEnd w:id="74"/>
      <w:bookmarkEnd w:id="75"/>
    </w:p>
    <w:p w:rsidRPr="00F65224" w:rsidR="002E067E" w:rsidP="002E067E" w:rsidRDefault="00F65224" w14:paraId="57156755" w14:textId="73BF910D">
      <w:r w:rsidRPr="00F65224">
        <w:t>We received 6</w:t>
      </w:r>
      <w:r w:rsidRPr="00890E8E" w:rsidR="00890E8E">
        <w:t xml:space="preserve"> pieces of feedback</w:t>
      </w:r>
      <w:r w:rsidRPr="00F65224">
        <w:t xml:space="preserve"> from community groups, residents and key stakeholders. Below is a summary of all </w:t>
      </w:r>
      <w:r w:rsidR="00383700">
        <w:t>uploaded feedback</w:t>
      </w:r>
      <w:r w:rsidRPr="00F65224">
        <w:t xml:space="preserve"> received.</w:t>
      </w:r>
    </w:p>
    <w:p w:rsidR="007318AA" w:rsidP="002E067E" w:rsidRDefault="00EA2AFD" w14:paraId="6528D16E" w14:textId="77777777">
      <w:r w:rsidRPr="00EA2AFD">
        <w:t xml:space="preserve">Most </w:t>
      </w:r>
      <w:r>
        <w:t>feedback</w:t>
      </w:r>
      <w:r w:rsidRPr="00EA2AFD">
        <w:t xml:space="preserve"> support improving Ripponlea's streets, parks and public spaces. There is strong support for creating a greener, safer and more attractive precinct with better walking and cycling connections. </w:t>
      </w:r>
    </w:p>
    <w:p w:rsidR="007318AA" w:rsidP="002E067E" w:rsidRDefault="00EA2AFD" w14:paraId="427C7ECE" w14:textId="77777777">
      <w:r w:rsidRPr="00EA2AFD">
        <w:t xml:space="preserve">However, </w:t>
      </w:r>
      <w:r w:rsidR="00CC3682">
        <w:t xml:space="preserve">respondents </w:t>
      </w:r>
      <w:r w:rsidRPr="00EA2AFD">
        <w:t xml:space="preserve">also want Council to balance these improvements with parking, traffic access, safety, maintenance and the needs of </w:t>
      </w:r>
      <w:r w:rsidRPr="00EA2AFD" w:rsidR="007F3EDB">
        <w:t>residents</w:t>
      </w:r>
      <w:r w:rsidRPr="00EA2AFD">
        <w:t xml:space="preserve"> and community facilities. </w:t>
      </w:r>
    </w:p>
    <w:p w:rsidR="007F3EDB" w:rsidP="001E67B7" w:rsidRDefault="00EA2AFD" w14:paraId="1D65887E" w14:textId="3122B8C0">
      <w:r w:rsidRPr="00EA2AFD">
        <w:t xml:space="preserve">Overall, </w:t>
      </w:r>
      <w:r w:rsidR="007F3EDB">
        <w:t>respondents</w:t>
      </w:r>
      <w:r w:rsidRPr="00EA2AFD">
        <w:t xml:space="preserve"> want a plan that improves the area while protecting its character, accessibility and </w:t>
      </w:r>
      <w:r w:rsidRPr="00EA2AFD" w:rsidR="007318AA">
        <w:t>long</w:t>
      </w:r>
      <w:r w:rsidR="007318AA">
        <w:t>-term</w:t>
      </w:r>
      <w:r w:rsidRPr="00EA2AFD">
        <w:t xml:space="preserve"> liveability.</w:t>
      </w:r>
    </w:p>
    <w:p w:rsidRPr="00281C28" w:rsidR="00281C28" w:rsidP="007F2F8A" w:rsidRDefault="00281C28" w14:paraId="1D37BF3E" w14:textId="50829D07">
      <w:pPr>
        <w:pStyle w:val="Heading4"/>
        <w:rPr>
          <w:rFonts w:ascii="Segoe UI" w:hAnsi="Segoe UI" w:cs="Segoe UI"/>
          <w:b w:val="0"/>
          <w:bCs/>
          <w:color w:val="auto"/>
          <w:sz w:val="27"/>
          <w:szCs w:val="27"/>
        </w:rPr>
      </w:pPr>
      <w:bookmarkStart w:name="_Toc238717940" w:id="76"/>
      <w:r w:rsidRPr="00281C28">
        <w:t>Create a Greener and More Attractive Precinct (</w:t>
      </w:r>
      <w:r>
        <w:rPr>
          <w:rFonts w:ascii="Segoe UI" w:hAnsi="Segoe UI" w:cs="Segoe UI"/>
          <w:bCs/>
          <w:color w:val="auto"/>
          <w:sz w:val="27"/>
          <w:szCs w:val="27"/>
        </w:rPr>
        <w:t>4</w:t>
      </w:r>
      <w:r w:rsidR="00D122D7">
        <w:rPr>
          <w:rFonts w:ascii="Segoe UI" w:hAnsi="Segoe UI" w:cs="Segoe UI"/>
          <w:bCs/>
          <w:color w:val="auto"/>
          <w:sz w:val="27"/>
          <w:szCs w:val="27"/>
        </w:rPr>
        <w:t xml:space="preserve"> responses</w:t>
      </w:r>
      <w:r w:rsidRPr="00281C28">
        <w:rPr>
          <w:rFonts w:ascii="Segoe UI" w:hAnsi="Segoe UI" w:cs="Segoe UI"/>
          <w:bCs/>
          <w:color w:val="auto"/>
          <w:sz w:val="27"/>
          <w:szCs w:val="27"/>
        </w:rPr>
        <w:t>)</w:t>
      </w:r>
      <w:bookmarkEnd w:id="76"/>
    </w:p>
    <w:p w:rsidRPr="00281C28" w:rsidR="00281C28" w:rsidP="002E067E" w:rsidRDefault="00281C28" w14:paraId="7EB061F8" w14:textId="1D7751B9">
      <w:r w:rsidRPr="00281C28">
        <w:t>Many support adding more trees, shade, landscaping and open space throughout Ripponlea. They want the precinct to be cooler, greener and more attractive, with stronger biodiversity outcomes and better connections between streets, parks and public spaces. Several support prioritising tree canopy over car parking where possible.</w:t>
      </w:r>
    </w:p>
    <w:p w:rsidR="00E873A8" w:rsidP="007F2F8A" w:rsidRDefault="00E873A8" w14:paraId="34F1B88B" w14:textId="4ED14E43">
      <w:pPr>
        <w:pStyle w:val="Heading4"/>
        <w:rPr>
          <w:rFonts w:ascii="Segoe UI" w:hAnsi="Segoe UI" w:cs="Segoe UI"/>
          <w:b w:val="0"/>
          <w:bCs/>
          <w:color w:val="auto"/>
          <w:sz w:val="27"/>
          <w:szCs w:val="27"/>
        </w:rPr>
      </w:pPr>
      <w:bookmarkStart w:name="_Toc238717941" w:id="77"/>
      <w:r w:rsidRPr="00E873A8">
        <w:t>Make Safety a Priority (</w:t>
      </w:r>
      <w:r w:rsidR="00BE3144">
        <w:rPr>
          <w:rFonts w:ascii="Segoe UI" w:hAnsi="Segoe UI" w:cs="Segoe UI"/>
          <w:bCs/>
          <w:color w:val="auto"/>
          <w:sz w:val="27"/>
          <w:szCs w:val="27"/>
        </w:rPr>
        <w:t>4</w:t>
      </w:r>
      <w:r w:rsidR="00D122D7">
        <w:rPr>
          <w:rFonts w:ascii="Segoe UI" w:hAnsi="Segoe UI" w:cs="Segoe UI"/>
          <w:bCs/>
          <w:color w:val="auto"/>
          <w:sz w:val="27"/>
          <w:szCs w:val="27"/>
        </w:rPr>
        <w:t xml:space="preserve"> responses</w:t>
      </w:r>
      <w:r>
        <w:rPr>
          <w:rFonts w:ascii="Segoe UI" w:hAnsi="Segoe UI" w:cs="Segoe UI"/>
          <w:bCs/>
          <w:color w:val="auto"/>
          <w:sz w:val="27"/>
          <w:szCs w:val="27"/>
        </w:rPr>
        <w:t>)</w:t>
      </w:r>
      <w:bookmarkEnd w:id="77"/>
    </w:p>
    <w:p w:rsidRPr="00074811" w:rsidR="00074811" w:rsidP="002E067E" w:rsidRDefault="00BE3144" w14:paraId="36494680" w14:textId="79D3A436">
      <w:r w:rsidRPr="00BE3144">
        <w:t>Safety is a major theme across</w:t>
      </w:r>
      <w:r w:rsidR="00AE218A">
        <w:t xml:space="preserve"> responses</w:t>
      </w:r>
      <w:r w:rsidRPr="00BE3144">
        <w:t xml:space="preserve">. </w:t>
      </w:r>
      <w:r w:rsidR="00034547">
        <w:t>Respondents</w:t>
      </w:r>
      <w:r w:rsidRPr="00BE3144">
        <w:t xml:space="preserve"> want safer streets, lower traffic speeds, improved visibility, better lighting and safer environments for pedestrians and cyclists. Some </w:t>
      </w:r>
      <w:r w:rsidR="00034547">
        <w:t>responses</w:t>
      </w:r>
      <w:r w:rsidRPr="00BE3144" w:rsidR="00034547">
        <w:t xml:space="preserve"> </w:t>
      </w:r>
      <w:r w:rsidRPr="00BE3144">
        <w:t>also highlight security considerations around the synagogue and the importance of designing spaces that feel safe and welcoming for all users.</w:t>
      </w:r>
    </w:p>
    <w:p w:rsidRPr="00074811" w:rsidR="00074811" w:rsidP="007F2F8A" w:rsidRDefault="00074811" w14:paraId="17899E85" w14:textId="74CC7E4A">
      <w:pPr>
        <w:pStyle w:val="Heading4"/>
        <w:rPr>
          <w:rFonts w:ascii="Segoe UI" w:hAnsi="Segoe UI" w:cs="Segoe UI"/>
          <w:b w:val="0"/>
          <w:bCs/>
          <w:color w:val="auto"/>
          <w:sz w:val="27"/>
          <w:szCs w:val="27"/>
        </w:rPr>
      </w:pPr>
      <w:bookmarkStart w:name="_Toc238717942" w:id="78"/>
      <w:r w:rsidRPr="00074811">
        <w:t>Improve Walking and Cycling Connections (</w:t>
      </w:r>
      <w:r>
        <w:rPr>
          <w:rFonts w:ascii="Segoe UI" w:hAnsi="Segoe UI" w:cs="Segoe UI"/>
          <w:bCs/>
          <w:color w:val="auto"/>
          <w:sz w:val="27"/>
          <w:szCs w:val="27"/>
        </w:rPr>
        <w:t>3</w:t>
      </w:r>
      <w:r w:rsidR="00D122D7">
        <w:rPr>
          <w:rFonts w:ascii="Segoe UI" w:hAnsi="Segoe UI" w:cs="Segoe UI"/>
          <w:bCs/>
          <w:color w:val="auto"/>
          <w:sz w:val="27"/>
          <w:szCs w:val="27"/>
        </w:rPr>
        <w:t xml:space="preserve"> responses</w:t>
      </w:r>
      <w:r w:rsidRPr="00074811">
        <w:rPr>
          <w:rFonts w:ascii="Segoe UI" w:hAnsi="Segoe UI" w:cs="Segoe UI"/>
          <w:bCs/>
          <w:color w:val="auto"/>
          <w:sz w:val="27"/>
          <w:szCs w:val="27"/>
        </w:rPr>
        <w:t>)</w:t>
      </w:r>
      <w:bookmarkEnd w:id="78"/>
    </w:p>
    <w:p w:rsidRPr="00074811" w:rsidR="00074811" w:rsidP="002E067E" w:rsidRDefault="00074811" w14:paraId="15F9002A" w14:textId="18A58C3F">
      <w:r w:rsidRPr="00074811">
        <w:t>Several support making it easier and safer for people to walk and cycle around the precinct. Suggestions include wider footpaths, safer crossings, improved bicycle routes, traffic calming measures, better station connections and shared spaces that prioritise people over vehicles.</w:t>
      </w:r>
    </w:p>
    <w:p w:rsidRPr="00074811" w:rsidR="007F2F8A" w:rsidP="002E067E" w:rsidRDefault="007F2F8A" w14:paraId="42898DEF" w14:textId="77777777"/>
    <w:p w:rsidRPr="001929E8" w:rsidR="001929E8" w:rsidP="007F2F8A" w:rsidRDefault="001929E8" w14:paraId="5124AE2C" w14:textId="42274DAF">
      <w:pPr>
        <w:pStyle w:val="Heading4"/>
        <w:rPr>
          <w:rFonts w:ascii="Segoe UI" w:hAnsi="Segoe UI" w:cs="Segoe UI"/>
          <w:b w:val="0"/>
          <w:bCs/>
          <w:color w:val="auto"/>
          <w:sz w:val="27"/>
          <w:szCs w:val="27"/>
        </w:rPr>
      </w:pPr>
      <w:bookmarkStart w:name="_Toc238717943" w:id="79"/>
      <w:r w:rsidRPr="001929E8">
        <w:t>Keep Access, Parking and Traffic Working Well (</w:t>
      </w:r>
      <w:r>
        <w:rPr>
          <w:rFonts w:ascii="Segoe UI" w:hAnsi="Segoe UI" w:cs="Segoe UI"/>
          <w:bCs/>
          <w:color w:val="auto"/>
          <w:sz w:val="27"/>
          <w:szCs w:val="27"/>
        </w:rPr>
        <w:t>3</w:t>
      </w:r>
      <w:r w:rsidR="00D122D7">
        <w:rPr>
          <w:rFonts w:ascii="Segoe UI" w:hAnsi="Segoe UI" w:cs="Segoe UI"/>
          <w:bCs/>
          <w:color w:val="auto"/>
          <w:sz w:val="27"/>
          <w:szCs w:val="27"/>
        </w:rPr>
        <w:t xml:space="preserve"> responses</w:t>
      </w:r>
      <w:r w:rsidRPr="001929E8">
        <w:rPr>
          <w:rFonts w:ascii="Segoe UI" w:hAnsi="Segoe UI" w:cs="Segoe UI"/>
          <w:bCs/>
          <w:color w:val="auto"/>
          <w:sz w:val="27"/>
          <w:szCs w:val="27"/>
        </w:rPr>
        <w:t>)</w:t>
      </w:r>
      <w:bookmarkEnd w:id="79"/>
    </w:p>
    <w:p w:rsidR="008926E3" w:rsidP="002E067E" w:rsidRDefault="008926E3" w14:paraId="64AC2867" w14:textId="33AD167D">
      <w:r w:rsidRPr="00921495">
        <w:t>Many want Council to carefully manage changes to roads and parking. Concerns were raised about maintaining access to local businesses, the synagogue, Ripponlea Station and residential streets. While some support reducing through-traffic, others want parking and traffic changes to be supported by clear evidence and practical alternatives.</w:t>
      </w:r>
    </w:p>
    <w:p w:rsidRPr="008926E3" w:rsidR="008926E3" w:rsidP="008926E3" w:rsidRDefault="008926E3" w14:paraId="28A68BF2" w14:textId="77777777">
      <w:pPr>
        <w:tabs>
          <w:tab w:val="clear" w:pos="-3060"/>
          <w:tab w:val="clear" w:pos="-2340"/>
          <w:tab w:val="clear" w:pos="6300"/>
        </w:tabs>
        <w:suppressAutoHyphens w:val="0"/>
        <w:spacing w:after="0" w:line="300" w:lineRule="atLeast"/>
        <w:rPr>
          <w:rFonts w:ascii="Segoe UI" w:hAnsi="Segoe UI" w:cs="Segoe UI"/>
          <w:b/>
          <w:bCs/>
          <w:color w:val="auto"/>
          <w:sz w:val="27"/>
          <w:szCs w:val="27"/>
        </w:rPr>
      </w:pPr>
    </w:p>
    <w:p w:rsidR="008926E3" w:rsidP="007F2F8A" w:rsidRDefault="008926E3" w14:paraId="34868F01" w14:textId="7D69EC5F">
      <w:pPr>
        <w:pStyle w:val="Heading4"/>
        <w:rPr>
          <w:rFonts w:ascii="Segoe UI" w:hAnsi="Segoe UI" w:cs="Segoe UI"/>
          <w:b w:val="0"/>
          <w:bCs/>
          <w:color w:val="auto"/>
          <w:sz w:val="27"/>
          <w:szCs w:val="27"/>
        </w:rPr>
      </w:pPr>
      <w:r w:rsidRPr="008926E3">
        <w:t xml:space="preserve">Plan for the Long Term and Maintain What Is Built </w:t>
      </w:r>
      <w:r w:rsidRPr="001929E8">
        <w:rPr>
          <w:rFonts w:ascii="Segoe UI" w:hAnsi="Segoe UI" w:cs="Segoe UI"/>
          <w:bCs/>
          <w:color w:val="auto"/>
          <w:sz w:val="27"/>
          <w:szCs w:val="27"/>
        </w:rPr>
        <w:t>(</w:t>
      </w:r>
      <w:r>
        <w:rPr>
          <w:rFonts w:ascii="Segoe UI" w:hAnsi="Segoe UI" w:cs="Segoe UI"/>
          <w:bCs/>
          <w:color w:val="auto"/>
          <w:sz w:val="27"/>
          <w:szCs w:val="27"/>
        </w:rPr>
        <w:t>3</w:t>
      </w:r>
      <w:r w:rsidR="00D122D7">
        <w:rPr>
          <w:rFonts w:ascii="Segoe UI" w:hAnsi="Segoe UI" w:cs="Segoe UI"/>
          <w:bCs/>
          <w:color w:val="auto"/>
          <w:sz w:val="27"/>
          <w:szCs w:val="27"/>
        </w:rPr>
        <w:t xml:space="preserve"> responses</w:t>
      </w:r>
      <w:r w:rsidRPr="001929E8">
        <w:rPr>
          <w:rFonts w:ascii="Segoe UI" w:hAnsi="Segoe UI" w:cs="Segoe UI"/>
          <w:bCs/>
          <w:color w:val="auto"/>
          <w:sz w:val="27"/>
          <w:szCs w:val="27"/>
        </w:rPr>
        <w:t>)</w:t>
      </w:r>
    </w:p>
    <w:p w:rsidRPr="008926E3" w:rsidR="00E67D28" w:rsidP="008926E3" w:rsidRDefault="00E67D28" w14:paraId="6AD6976B" w14:textId="77777777">
      <w:pPr>
        <w:tabs>
          <w:tab w:val="clear" w:pos="-3060"/>
          <w:tab w:val="clear" w:pos="-2340"/>
          <w:tab w:val="clear" w:pos="6300"/>
        </w:tabs>
        <w:suppressAutoHyphens w:val="0"/>
        <w:spacing w:after="0" w:line="300" w:lineRule="atLeast"/>
        <w:rPr>
          <w:rFonts w:ascii="Segoe UI" w:hAnsi="Segoe UI" w:cs="Segoe UI"/>
          <w:b/>
          <w:bCs/>
          <w:color w:val="auto"/>
          <w:sz w:val="27"/>
          <w:szCs w:val="27"/>
        </w:rPr>
      </w:pPr>
    </w:p>
    <w:p w:rsidRPr="00E67D28" w:rsidR="00E67D28" w:rsidP="002E067E" w:rsidRDefault="00E67D28" w14:paraId="0188606B" w14:textId="10509F5C">
      <w:r w:rsidRPr="00921495">
        <w:t>Several emphasise the importance of ongoing maintenance and long-term planning. They want Council to ensure new trees, gardens and public spaces are properly maintained, watered and cared for so the benefits of the project can be sustained over time. Submitters also encourage Council to make the most of existing assets and coordinate future improvements across the precinct.</w:t>
      </w:r>
    </w:p>
    <w:p w:rsidRPr="00E873A8" w:rsidR="00BE3144" w:rsidP="00E873A8" w:rsidRDefault="00BE3144" w14:paraId="6FD57351" w14:textId="77777777">
      <w:pPr>
        <w:tabs>
          <w:tab w:val="clear" w:pos="-3060"/>
          <w:tab w:val="clear" w:pos="-2340"/>
          <w:tab w:val="clear" w:pos="6300"/>
        </w:tabs>
        <w:suppressAutoHyphens w:val="0"/>
        <w:spacing w:before="100" w:beforeAutospacing="1" w:after="100" w:afterAutospacing="1" w:line="300" w:lineRule="atLeast"/>
        <w:outlineLvl w:val="2"/>
        <w:rPr>
          <w:rFonts w:ascii="Segoe UI" w:hAnsi="Segoe UI" w:cs="Segoe UI"/>
          <w:b/>
          <w:bCs/>
          <w:color w:val="auto"/>
          <w:sz w:val="27"/>
          <w:szCs w:val="27"/>
        </w:rPr>
      </w:pPr>
    </w:p>
    <w:p w:rsidR="00327DD9" w:rsidRDefault="00327DD9" w14:paraId="1E3C8AD5" w14:textId="77777777">
      <w:pPr>
        <w:tabs>
          <w:tab w:val="clear" w:pos="-3060"/>
          <w:tab w:val="clear" w:pos="-2340"/>
          <w:tab w:val="clear" w:pos="6300"/>
        </w:tabs>
        <w:suppressAutoHyphens w:val="0"/>
        <w:spacing w:after="160" w:line="259" w:lineRule="auto"/>
        <w:rPr>
          <w:b/>
          <w:color w:val="007484"/>
          <w:sz w:val="72"/>
          <w:szCs w:val="72"/>
        </w:rPr>
      </w:pPr>
      <w:r>
        <w:br w:type="page"/>
      </w:r>
    </w:p>
    <w:p w:rsidR="23D23E40" w:rsidP="379016BF" w:rsidRDefault="00023A4D" w14:paraId="61946719" w14:textId="74C0A9BC">
      <w:pPr>
        <w:pStyle w:val="Heading1"/>
      </w:pPr>
      <w:bookmarkStart w:name="_Toc239413272" w:id="80"/>
      <w:r>
        <w:t>Next steps</w:t>
      </w:r>
      <w:bookmarkEnd w:id="80"/>
    </w:p>
    <w:p w:rsidR="00D96226" w:rsidP="28B8FB80" w:rsidRDefault="00D96226" w14:paraId="0ED20024" w14:textId="56EB8D03">
      <w:pPr>
        <w:pStyle w:val="paragraph"/>
        <w:spacing w:before="0" w:beforeAutospacing="off" w:after="0" w:afterAutospacing="off"/>
        <w:textAlignment w:val="baseline"/>
        <w:rPr>
          <w:rStyle w:val="eop"/>
          <w:rFonts w:ascii="Poppins" w:hAnsi="Poppins" w:cs="Poppins"/>
          <w:color w:val="000000"/>
          <w:sz w:val="22"/>
          <w:szCs w:val="22"/>
          <w:bdr w:val="none" w:color="auto" w:sz="0" w:space="0" w:frame="1"/>
          <w:shd w:val="clear" w:color="auto" w:fill="C6C6C6"/>
        </w:rPr>
      </w:pPr>
      <w:r w:rsidRPr="28B8FB80" w:rsidR="00D96226">
        <w:rPr>
          <w:rStyle w:val="normaltextrun"/>
          <w:rFonts w:ascii="Poppins" w:hAnsi="Poppins" w:cs="Poppins"/>
          <w:color w:val="000000" w:themeColor="text1" w:themeTint="FF" w:themeShade="FF"/>
          <w:sz w:val="22"/>
          <w:szCs w:val="22"/>
        </w:rPr>
        <w:t xml:space="preserve">Thank you to everyone who contributed the second round of engagement about the </w:t>
      </w:r>
      <w:r w:rsidRPr="28B8FB80" w:rsidR="00D96226">
        <w:rPr>
          <w:rStyle w:val="normaltextrun"/>
          <w:rFonts w:ascii="Poppins" w:hAnsi="Poppins" w:cs="Poppins"/>
          <w:color w:val="000000" w:themeColor="text1" w:themeTint="FF" w:themeShade="FF"/>
          <w:sz w:val="22"/>
          <w:szCs w:val="22"/>
        </w:rPr>
        <w:t xml:space="preserve">Ripponlea </w:t>
      </w:r>
      <w:r w:rsidRPr="28B8FB80" w:rsidR="5AEE42E6">
        <w:rPr>
          <w:rStyle w:val="normaltextrun"/>
          <w:rFonts w:ascii="Poppins" w:hAnsi="Poppins" w:cs="Poppins"/>
          <w:color w:val="000000" w:themeColor="text1" w:themeTint="FF" w:themeShade="FF"/>
          <w:sz w:val="22"/>
          <w:szCs w:val="22"/>
        </w:rPr>
        <w:t>Streetscape</w:t>
      </w:r>
      <w:r w:rsidRPr="28B8FB80" w:rsidR="5AEE42E6">
        <w:rPr>
          <w:rStyle w:val="normaltextrun"/>
          <w:rFonts w:ascii="Poppins" w:hAnsi="Poppins" w:cs="Poppins"/>
          <w:color w:val="000000" w:themeColor="text1" w:themeTint="FF" w:themeShade="FF"/>
          <w:sz w:val="22"/>
          <w:szCs w:val="22"/>
        </w:rPr>
        <w:t xml:space="preserve"> and Open Space </w:t>
      </w:r>
      <w:r w:rsidRPr="28B8FB80" w:rsidR="2671EA04">
        <w:rPr>
          <w:rStyle w:val="normaltextrun"/>
          <w:rFonts w:ascii="Poppins" w:hAnsi="Poppins" w:cs="Poppins"/>
          <w:color w:val="000000" w:themeColor="text1" w:themeTint="FF" w:themeShade="FF"/>
          <w:sz w:val="22"/>
          <w:szCs w:val="22"/>
        </w:rPr>
        <w:t>Plan.</w:t>
      </w:r>
      <w:r w:rsidRPr="28B8FB80" w:rsidR="00D96226">
        <w:rPr>
          <w:rStyle w:val="normaltextrun"/>
          <w:rFonts w:ascii="Poppins" w:hAnsi="Poppins" w:cs="Poppins"/>
          <w:color w:val="000000" w:themeColor="text1" w:themeTint="FF" w:themeShade="FF"/>
          <w:sz w:val="22"/>
          <w:szCs w:val="22"/>
        </w:rPr>
        <w:t xml:space="preserve"> The findings from this round of engagement will be used to develop the final Plan. </w:t>
      </w:r>
    </w:p>
    <w:p w:rsidR="00D96226" w:rsidP="00D96226" w:rsidRDefault="00D96226" w14:paraId="63C99961" w14:textId="77777777">
      <w:pPr>
        <w:pStyle w:val="paragraph"/>
        <w:spacing w:before="0" w:beforeAutospacing="0" w:after="0" w:afterAutospacing="0"/>
        <w:textAlignment w:val="baseline"/>
        <w:rPr>
          <w:rFonts w:ascii="Segoe UI" w:hAnsi="Segoe UI" w:cs="Segoe UI"/>
          <w:color w:val="000000"/>
          <w:sz w:val="18"/>
          <w:szCs w:val="18"/>
        </w:rPr>
      </w:pPr>
    </w:p>
    <w:p w:rsidR="00D96226" w:rsidP="00D96226" w:rsidRDefault="00D96226" w14:paraId="295C24FE" w14:textId="5E3D230B">
      <w:pPr>
        <w:pStyle w:val="paragraph"/>
        <w:spacing w:before="0" w:beforeAutospacing="0" w:after="0" w:afterAutospacing="0"/>
        <w:textAlignment w:val="baseline"/>
        <w:rPr>
          <w:rFonts w:ascii="Segoe UI" w:hAnsi="Segoe UI" w:cs="Segoe UI"/>
          <w:color w:val="000000"/>
          <w:sz w:val="18"/>
          <w:szCs w:val="18"/>
        </w:rPr>
      </w:pPr>
      <w:r>
        <w:rPr>
          <w:rStyle w:val="normaltextrun"/>
          <w:rFonts w:ascii="Poppins" w:hAnsi="Poppins" w:cs="Poppins"/>
          <w:b/>
          <w:bCs/>
          <w:color w:val="000000"/>
          <w:sz w:val="22"/>
          <w:szCs w:val="22"/>
        </w:rPr>
        <w:t>We will continue to keep the community updated on the progress of the project via the dedicated project page: </w:t>
      </w:r>
    </w:p>
    <w:p w:rsidR="00D96226" w:rsidP="00D96226" w:rsidRDefault="00D96226" w14:paraId="4F03FBCA" w14:textId="77777777">
      <w:pPr>
        <w:pStyle w:val="paragraph"/>
        <w:spacing w:before="0" w:beforeAutospacing="0" w:after="0" w:afterAutospacing="0"/>
        <w:textAlignment w:val="baseline"/>
        <w:rPr>
          <w:rFonts w:ascii="Segoe UI" w:hAnsi="Segoe UI" w:cs="Segoe UI"/>
          <w:color w:val="000000"/>
          <w:sz w:val="18"/>
          <w:szCs w:val="18"/>
        </w:rPr>
      </w:pPr>
      <w:hyperlink w:tgtFrame="_blank" w:history="1" r:id="rId50">
        <w:r>
          <w:rPr>
            <w:rStyle w:val="normaltextrun"/>
            <w:rFonts w:ascii="Poppins" w:hAnsi="Poppins" w:cs="Poppins"/>
            <w:color w:val="0563C1"/>
            <w:sz w:val="22"/>
            <w:szCs w:val="22"/>
            <w:u w:val="single"/>
          </w:rPr>
          <w:t>https://haveyoursay.portphillip.vic.gov.au/ripponlea-place-plan</w:t>
        </w:r>
      </w:hyperlink>
      <w:r>
        <w:rPr>
          <w:rStyle w:val="eop"/>
          <w:rFonts w:ascii="Poppins" w:hAnsi="Poppins" w:cs="Poppins"/>
          <w:color w:val="000000"/>
          <w:sz w:val="22"/>
          <w:szCs w:val="22"/>
          <w:bdr w:val="none" w:color="auto" w:sz="0" w:space="0" w:frame="1"/>
          <w:shd w:val="clear" w:color="auto" w:fill="C6C6C6"/>
        </w:rPr>
        <w:t> </w:t>
      </w:r>
    </w:p>
    <w:p w:rsidR="23D23E40" w:rsidP="12B64235" w:rsidRDefault="23D23E40" w14:paraId="284CD512" w14:textId="6EC9B0AF">
      <w:pPr>
        <w:rPr>
          <w:sz w:val="24"/>
          <w:szCs w:val="24"/>
        </w:rPr>
      </w:pPr>
    </w:p>
    <w:p w:rsidR="23D23E40" w:rsidP="12B64235" w:rsidRDefault="23D23E40" w14:paraId="7BCCA5D4" w14:textId="0C851510"/>
    <w:sectPr w:rsidR="23D23E40" w:rsidSect="005E5280">
      <w:headerReference w:type="even" r:id="rId51"/>
      <w:headerReference w:type="default" r:id="rId52"/>
      <w:footerReference w:type="even" r:id="rId53"/>
      <w:footerReference w:type="default" r:id="rId54"/>
      <w:headerReference w:type="first" r:id="rId55"/>
      <w:footerReference w:type="first" r:id="rId56"/>
      <w:type w:val="continuous"/>
      <w:pgSz w:w="11906" w:h="16838" w:orient="portrait"/>
      <w:pgMar w:top="2552" w:right="1134" w:bottom="1134" w:left="1134" w:header="1304" w:footer="709"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51FA" w:rsidP="00257DF2" w:rsidRDefault="001351FA" w14:paraId="0CA1D114" w14:textId="77777777">
      <w:r>
        <w:separator/>
      </w:r>
    </w:p>
    <w:p w:rsidR="001351FA" w:rsidRDefault="001351FA" w14:paraId="36DEB41F" w14:textId="77777777"/>
  </w:endnote>
  <w:endnote w:type="continuationSeparator" w:id="0">
    <w:p w:rsidR="001351FA" w:rsidP="00257DF2" w:rsidRDefault="001351FA" w14:paraId="5621C150" w14:textId="77777777">
      <w:r>
        <w:continuationSeparator/>
      </w:r>
    </w:p>
    <w:p w:rsidR="001351FA" w:rsidRDefault="001351FA" w14:paraId="68020176" w14:textId="77777777"/>
  </w:endnote>
  <w:endnote w:type="continuationNotice" w:id="1">
    <w:p w:rsidR="001351FA" w:rsidRDefault="001351FA" w14:paraId="6490767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5280" w:rsidR="00ED3D2D" w:rsidP="005E5280" w:rsidRDefault="006733DC" w14:paraId="333E0879" w14:textId="0589DDFF">
    <w:pPr>
      <w:pStyle w:val="Footer"/>
      <w:jc w:val="right"/>
      <w:rPr>
        <w:sz w:val="20"/>
        <w:szCs w:val="20"/>
      </w:rPr>
    </w:pPr>
    <w:r w:rsidRPr="007000A1">
      <w:rPr>
        <w:sz w:val="20"/>
        <w:szCs w:val="20"/>
      </w:rPr>
      <w:fldChar w:fldCharType="begin"/>
    </w:r>
    <w:r w:rsidRPr="007000A1">
      <w:rPr>
        <w:sz w:val="20"/>
        <w:szCs w:val="20"/>
      </w:rPr>
      <w:instrText xml:space="preserve"> PAGE   \* MERGEFORMAT </w:instrText>
    </w:r>
    <w:r w:rsidRPr="007000A1">
      <w:rPr>
        <w:sz w:val="20"/>
        <w:szCs w:val="20"/>
      </w:rPr>
      <w:fldChar w:fldCharType="separate"/>
    </w:r>
    <w:r w:rsidR="00D22B1C">
      <w:rPr>
        <w:noProof/>
        <w:sz w:val="20"/>
        <w:szCs w:val="20"/>
      </w:rPr>
      <w:t>8</w:t>
    </w:r>
    <w:r w:rsidRPr="007000A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350253"/>
      <w:docPartObj>
        <w:docPartGallery w:val="Page Numbers (Bottom of Page)"/>
        <w:docPartUnique/>
      </w:docPartObj>
    </w:sdtPr>
    <w:sdtContent>
      <w:p w:rsidR="00ED3D2D" w:rsidP="005E5280" w:rsidRDefault="006733DC" w14:paraId="0CE0AB14" w14:textId="77777777">
        <w:pPr>
          <w:pStyle w:val="Footer"/>
          <w:jc w:val="right"/>
        </w:pPr>
        <w:r>
          <w:fldChar w:fldCharType="begin"/>
        </w:r>
        <w:r>
          <w:instrText xml:space="preserve"> PAGE   \* MERGEFORMAT </w:instrText>
        </w:r>
        <w:r>
          <w:fldChar w:fldCharType="separate"/>
        </w:r>
        <w:r w:rsidR="00D22B1C">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741C34C" w:rsidTr="4741C34C" w14:paraId="63299C17" w14:textId="77777777">
      <w:trPr>
        <w:trHeight w:val="300"/>
      </w:trPr>
      <w:tc>
        <w:tcPr>
          <w:tcW w:w="3210" w:type="dxa"/>
        </w:tcPr>
        <w:p w:rsidR="4741C34C" w:rsidP="4741C34C" w:rsidRDefault="4741C34C" w14:paraId="5447D2F8" w14:textId="6784DFA2">
          <w:pPr>
            <w:pStyle w:val="Header"/>
            <w:ind w:left="-115"/>
          </w:pPr>
        </w:p>
      </w:tc>
      <w:tc>
        <w:tcPr>
          <w:tcW w:w="3210" w:type="dxa"/>
        </w:tcPr>
        <w:p w:rsidR="4741C34C" w:rsidP="4741C34C" w:rsidRDefault="4741C34C" w14:paraId="4B7F3038" w14:textId="579A7F58">
          <w:pPr>
            <w:pStyle w:val="Header"/>
            <w:jc w:val="center"/>
          </w:pPr>
        </w:p>
      </w:tc>
      <w:tc>
        <w:tcPr>
          <w:tcW w:w="3210" w:type="dxa"/>
        </w:tcPr>
        <w:p w:rsidR="4741C34C" w:rsidP="4741C34C" w:rsidRDefault="4741C34C" w14:paraId="7EBF71C3" w14:textId="5297AECA">
          <w:pPr>
            <w:pStyle w:val="Header"/>
            <w:ind w:right="-115"/>
            <w:jc w:val="right"/>
          </w:pPr>
        </w:p>
      </w:tc>
    </w:tr>
  </w:tbl>
  <w:p w:rsidR="4741C34C" w:rsidP="4741C34C" w:rsidRDefault="4741C34C" w14:paraId="330105F1" w14:textId="0C6C8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51FA" w:rsidP="00257DF2" w:rsidRDefault="001351FA" w14:paraId="3C12F40C" w14:textId="77777777">
      <w:r>
        <w:separator/>
      </w:r>
    </w:p>
    <w:p w:rsidR="001351FA" w:rsidRDefault="001351FA" w14:paraId="3E294C86" w14:textId="77777777"/>
  </w:footnote>
  <w:footnote w:type="continuationSeparator" w:id="0">
    <w:p w:rsidR="001351FA" w:rsidP="00257DF2" w:rsidRDefault="001351FA" w14:paraId="559B4887" w14:textId="77777777">
      <w:r>
        <w:continuationSeparator/>
      </w:r>
    </w:p>
    <w:p w:rsidR="001351FA" w:rsidRDefault="001351FA" w14:paraId="413A3CE2" w14:textId="77777777"/>
  </w:footnote>
  <w:footnote w:type="continuationNotice" w:id="1">
    <w:p w:rsidR="001351FA" w:rsidRDefault="001351FA" w14:paraId="621F345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Pr="00ED428A" w:rsidR="00ED3D2D" w:rsidP="00ED428A" w:rsidRDefault="00ED428A" w14:paraId="702CF306" w14:textId="16DB4F57">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58242" behindDoc="1" locked="1" layoutInCell="1" allowOverlap="1" wp14:anchorId="23C373B5" wp14:editId="06F781F7">
          <wp:simplePos x="0" y="0"/>
          <wp:positionH relativeFrom="page">
            <wp:posOffset>10795</wp:posOffset>
          </wp:positionH>
          <wp:positionV relativeFrom="page">
            <wp:posOffset>-177800</wp:posOffset>
          </wp:positionV>
          <wp:extent cx="15097125" cy="143637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7125" cy="1436370"/>
                  </a:xfrm>
                  <a:prstGeom prst="rect">
                    <a:avLst/>
                  </a:prstGeom>
                </pic:spPr>
              </pic:pic>
            </a:graphicData>
          </a:graphic>
          <wp14:sizeRelH relativeFrom="margin">
            <wp14:pctWidth>0</wp14:pctWidth>
          </wp14:sizeRelH>
          <wp14:sizeRelV relativeFrom="margin">
            <wp14:pctHeight>0</wp14:pctHeight>
          </wp14:sizeRelV>
        </wp:anchor>
      </w:drawing>
    </w:r>
    <w:r w:rsidRPr="00ED428A" w:rsidR="006733DC">
      <w:rPr>
        <w:color w:val="FFFFFF" w:themeColor="background1"/>
      </w:rPr>
      <w:t xml:space="preserve">City of Port Phillip </w:t>
    </w:r>
    <w:r w:rsidR="002F3D7E">
      <w:rPr>
        <w:b/>
        <w:bCs/>
        <w:color w:val="FFFFFF" w:themeColor="background1"/>
      </w:rPr>
      <w:t xml:space="preserve">Ripponlea </w:t>
    </w:r>
    <w:r w:rsidRPr="376AEBBD" w:rsidR="376AEBBD">
      <w:rPr>
        <w:b/>
        <w:bCs/>
        <w:color w:val="FFFFFF" w:themeColor="background1"/>
      </w:rPr>
      <w:t xml:space="preserve">Streetscape and Open Space </w:t>
    </w:r>
    <w:r w:rsidR="002F3D7E">
      <w:rPr>
        <w:b/>
        <w:bCs/>
        <w:color w:val="FFFFFF" w:themeColor="background1"/>
      </w:rPr>
      <w:t xml:space="preserve"> Plan Engagement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Pr="005E5280" w:rsidR="006733DC" w:rsidP="00120B35" w:rsidRDefault="00B31300" w14:paraId="0B99C169" w14:textId="2D63668B">
    <w:pPr>
      <w:tabs>
        <w:tab w:val="center" w:pos="4819"/>
      </w:tabs>
      <w:rPr>
        <w:color w:val="FFFFFF" w:themeColor="background1"/>
        <w:vertAlign w:val="subscript"/>
      </w:rPr>
    </w:pPr>
    <w:r w:rsidRPr="00ED428A">
      <w:rPr>
        <w:color w:val="FFFFFF" w:themeColor="background1"/>
      </w:rPr>
      <w:t xml:space="preserve">City of Port Phillip </w:t>
    </w:r>
    <w:r w:rsidRPr="00F40E27" w:rsidR="002F3D7E">
      <w:rPr>
        <w:b/>
        <w:bCs/>
        <w:color w:val="FFFFFF" w:themeColor="background1"/>
      </w:rPr>
      <w:t xml:space="preserve">Ripponlea </w:t>
    </w:r>
    <w:r w:rsidRPr="376AEBBD" w:rsidR="376AEBBD">
      <w:rPr>
        <w:b/>
        <w:bCs/>
        <w:color w:val="FFFFFF" w:themeColor="background1"/>
      </w:rPr>
      <w:t xml:space="preserve">Streetscape and Open </w:t>
    </w:r>
    <w:r w:rsidRPr="376AEBBD" w:rsidR="001A3735">
      <w:rPr>
        <w:b/>
        <w:bCs/>
        <w:color w:val="FFFFFF" w:themeColor="background1"/>
      </w:rPr>
      <w:t xml:space="preserve">Space </w:t>
    </w:r>
    <w:r w:rsidRPr="00F40E27" w:rsidR="001A3735">
      <w:rPr>
        <w:b/>
        <w:bCs/>
        <w:color w:val="FFFFFF" w:themeColor="background1"/>
      </w:rPr>
      <w:t>Plan</w:t>
    </w:r>
    <w:r w:rsidRPr="00F40E27" w:rsidR="002F3D7E">
      <w:rPr>
        <w:b/>
        <w:bCs/>
        <w:color w:val="FFFFFF" w:themeColor="background1"/>
      </w:rPr>
      <w:t xml:space="preserve"> Engagement Report</w:t>
    </w:r>
    <w:r w:rsidRPr="00F40E27" w:rsidR="00F67660">
      <w:rPr>
        <w:b/>
        <w:bCs/>
        <w:color w:val="FFFFFF" w:themeColor="background1"/>
      </w:rPr>
      <w:t xml:space="preserve"> </w:t>
    </w:r>
    <w:r w:rsidRPr="00ED428A" w:rsidR="005E5280">
      <w:rPr>
        <w:noProof/>
        <w:color w:val="FFFFFF" w:themeColor="background1"/>
        <w:vertAlign w:val="subscript"/>
      </w:rPr>
      <w:drawing>
        <wp:anchor distT="0" distB="0" distL="114300" distR="114300" simplePos="0" relativeHeight="251658243" behindDoc="1" locked="1" layoutInCell="1" allowOverlap="1" wp14:anchorId="13380D33" wp14:editId="685F0B62">
          <wp:simplePos x="0" y="0"/>
          <wp:positionH relativeFrom="page">
            <wp:posOffset>-7552690</wp:posOffset>
          </wp:positionH>
          <wp:positionV relativeFrom="page">
            <wp:posOffset>-177800</wp:posOffset>
          </wp:positionV>
          <wp:extent cx="15096490" cy="14363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6490" cy="1436370"/>
                  </a:xfrm>
                  <a:prstGeom prst="rect">
                    <a:avLst/>
                  </a:prstGeom>
                </pic:spPr>
              </pic:pic>
            </a:graphicData>
          </a:graphic>
          <wp14:sizeRelH relativeFrom="margin">
            <wp14:pctWidth>0</wp14:pctWidth>
          </wp14:sizeRelH>
          <wp14:sizeRelV relativeFrom="margin">
            <wp14:pctHeight>0</wp14:pctHeight>
          </wp14:sizeRelV>
        </wp:anchor>
      </w:drawing>
    </w:r>
  </w:p>
  <w:p w:rsidR="00ED3D2D" w:rsidRDefault="00ED3D2D" w14:paraId="249D7DB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dec="http://schemas.microsoft.com/office/drawing/2017/decorative" mc:Ignorable="w14 w15 w16se w16cid w16 w16cex w16sdtdh w16sdtfl w16du wp14">
  <w:p w:rsidR="006733DC" w:rsidP="00493EC9" w:rsidRDefault="000524E7" w14:paraId="56F09509" w14:textId="3A6EB77B">
    <w:pPr>
      <w:tabs>
        <w:tab w:val="clear" w:pos="6300"/>
        <w:tab w:val="center" w:pos="4819"/>
      </w:tabs>
    </w:pPr>
    <w:r>
      <w:rPr>
        <w:noProof/>
      </w:rPr>
      <w:drawing>
        <wp:anchor distT="0" distB="0" distL="114300" distR="114300" simplePos="0" relativeHeight="251658240" behindDoc="1" locked="0" layoutInCell="1" allowOverlap="1" wp14:anchorId="05F3FEBF" wp14:editId="768FA9CA">
          <wp:simplePos x="0" y="0"/>
          <wp:positionH relativeFrom="page">
            <wp:align>left</wp:align>
          </wp:positionH>
          <wp:positionV relativeFrom="paragraph">
            <wp:posOffset>3429635</wp:posOffset>
          </wp:positionV>
          <wp:extent cx="8562975" cy="6412014"/>
          <wp:effectExtent l="0" t="0" r="0" b="8255"/>
          <wp:wrapNone/>
          <wp:docPr id="1602827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27084" name="Picture 1602827084"/>
                  <pic:cNvPicPr/>
                </pic:nvPicPr>
                <pic:blipFill>
                  <a:blip r:embed="rId1"/>
                  <a:stretch>
                    <a:fillRect/>
                  </a:stretch>
                </pic:blipFill>
                <pic:spPr>
                  <a:xfrm>
                    <a:off x="0" y="0"/>
                    <a:ext cx="8562975" cy="6412014"/>
                  </a:xfrm>
                  <a:prstGeom prst="rect">
                    <a:avLst/>
                  </a:prstGeom>
                </pic:spPr>
              </pic:pic>
            </a:graphicData>
          </a:graphic>
          <wp14:sizeRelH relativeFrom="margin">
            <wp14:pctWidth>0</wp14:pctWidth>
          </wp14:sizeRelH>
          <wp14:sizeRelV relativeFrom="margin">
            <wp14:pctHeight>0</wp14:pctHeight>
          </wp14:sizeRelV>
        </wp:anchor>
      </w:drawing>
    </w:r>
    <w:r w:rsidR="007F7097">
      <w:rPr>
        <w:noProof/>
      </w:rPr>
      <w:drawing>
        <wp:anchor distT="0" distB="0" distL="114300" distR="114300" simplePos="0" relativeHeight="251658241" behindDoc="1" locked="0" layoutInCell="1" allowOverlap="1" wp14:anchorId="21448EBD" wp14:editId="00F5FDAD">
          <wp:simplePos x="0" y="0"/>
          <wp:positionH relativeFrom="page">
            <wp:posOffset>0</wp:posOffset>
          </wp:positionH>
          <wp:positionV relativeFrom="paragraph">
            <wp:posOffset>-818515</wp:posOffset>
          </wp:positionV>
          <wp:extent cx="7556766" cy="7127128"/>
          <wp:effectExtent l="0" t="0" r="6350" b="0"/>
          <wp:wrapNone/>
          <wp:docPr id="10" name="Picture 10" descr="The City of Port Philli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P_Pre-budget-submission_0820_LAYOUT.png"/>
                  <pic:cNvPicPr/>
                </pic:nvPicPr>
                <pic:blipFill>
                  <a:blip r:embed="rId2"/>
                  <a:stretch>
                    <a:fillRect/>
                  </a:stretch>
                </pic:blipFill>
                <pic:spPr>
                  <a:xfrm>
                    <a:off x="0" y="0"/>
                    <a:ext cx="7556766" cy="7127128"/>
                  </a:xfrm>
                  <a:prstGeom prst="rect">
                    <a:avLst/>
                  </a:prstGeom>
                </pic:spPr>
              </pic:pic>
            </a:graphicData>
          </a:graphic>
          <wp14:sizeRelH relativeFrom="margin">
            <wp14:pctWidth>0</wp14:pctWidth>
          </wp14:sizeRelH>
          <wp14:sizeRelV relativeFrom="margin">
            <wp14:pctHeight>0</wp14:pctHeight>
          </wp14:sizeRelV>
        </wp:anchor>
      </w:drawing>
    </w:r>
    <w:r w:rsidR="00493EC9">
      <w:rPr>
        <w:noProof/>
      </w:rPr>
      <w:softHyphen/>
    </w:r>
    <w:r w:rsidR="00E12E9F">
      <w:t xml:space="preserve"> </w:t>
    </w:r>
    <w:r w:rsidR="00493EC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4585DB5"/>
    <w:multiLevelType w:val="hybridMultilevel"/>
    <w:tmpl w:val="5156CC28"/>
    <w:lvl w:ilvl="0" w:tplc="B63EE81C">
      <w:start w:val="1"/>
      <w:numFmt w:val="bullet"/>
      <w:lvlText w:val="•"/>
      <w:lvlJc w:val="left"/>
      <w:pPr>
        <w:tabs>
          <w:tab w:val="num" w:pos="720"/>
        </w:tabs>
        <w:ind w:left="720" w:hanging="360"/>
      </w:pPr>
      <w:rPr>
        <w:rFonts w:hint="default" w:ascii="Arial" w:hAnsi="Arial"/>
      </w:rPr>
    </w:lvl>
    <w:lvl w:ilvl="1" w:tplc="F670B8A6">
      <w:start w:val="1"/>
      <w:numFmt w:val="bullet"/>
      <w:lvlText w:val="•"/>
      <w:lvlJc w:val="left"/>
      <w:pPr>
        <w:tabs>
          <w:tab w:val="num" w:pos="1440"/>
        </w:tabs>
        <w:ind w:left="1440" w:hanging="360"/>
      </w:pPr>
      <w:rPr>
        <w:rFonts w:hint="default" w:ascii="Arial" w:hAnsi="Arial"/>
      </w:rPr>
    </w:lvl>
    <w:lvl w:ilvl="2" w:tplc="587CE780" w:tentative="1">
      <w:start w:val="1"/>
      <w:numFmt w:val="bullet"/>
      <w:lvlText w:val="•"/>
      <w:lvlJc w:val="left"/>
      <w:pPr>
        <w:tabs>
          <w:tab w:val="num" w:pos="2160"/>
        </w:tabs>
        <w:ind w:left="2160" w:hanging="360"/>
      </w:pPr>
      <w:rPr>
        <w:rFonts w:hint="default" w:ascii="Arial" w:hAnsi="Arial"/>
      </w:rPr>
    </w:lvl>
    <w:lvl w:ilvl="3" w:tplc="AE0209FC" w:tentative="1">
      <w:start w:val="1"/>
      <w:numFmt w:val="bullet"/>
      <w:lvlText w:val="•"/>
      <w:lvlJc w:val="left"/>
      <w:pPr>
        <w:tabs>
          <w:tab w:val="num" w:pos="2880"/>
        </w:tabs>
        <w:ind w:left="2880" w:hanging="360"/>
      </w:pPr>
      <w:rPr>
        <w:rFonts w:hint="default" w:ascii="Arial" w:hAnsi="Arial"/>
      </w:rPr>
    </w:lvl>
    <w:lvl w:ilvl="4" w:tplc="6D723E54" w:tentative="1">
      <w:start w:val="1"/>
      <w:numFmt w:val="bullet"/>
      <w:lvlText w:val="•"/>
      <w:lvlJc w:val="left"/>
      <w:pPr>
        <w:tabs>
          <w:tab w:val="num" w:pos="3600"/>
        </w:tabs>
        <w:ind w:left="3600" w:hanging="360"/>
      </w:pPr>
      <w:rPr>
        <w:rFonts w:hint="default" w:ascii="Arial" w:hAnsi="Arial"/>
      </w:rPr>
    </w:lvl>
    <w:lvl w:ilvl="5" w:tplc="8C925456" w:tentative="1">
      <w:start w:val="1"/>
      <w:numFmt w:val="bullet"/>
      <w:lvlText w:val="•"/>
      <w:lvlJc w:val="left"/>
      <w:pPr>
        <w:tabs>
          <w:tab w:val="num" w:pos="4320"/>
        </w:tabs>
        <w:ind w:left="4320" w:hanging="360"/>
      </w:pPr>
      <w:rPr>
        <w:rFonts w:hint="default" w:ascii="Arial" w:hAnsi="Arial"/>
      </w:rPr>
    </w:lvl>
    <w:lvl w:ilvl="6" w:tplc="CCC2BFC0" w:tentative="1">
      <w:start w:val="1"/>
      <w:numFmt w:val="bullet"/>
      <w:lvlText w:val="•"/>
      <w:lvlJc w:val="left"/>
      <w:pPr>
        <w:tabs>
          <w:tab w:val="num" w:pos="5040"/>
        </w:tabs>
        <w:ind w:left="5040" w:hanging="360"/>
      </w:pPr>
      <w:rPr>
        <w:rFonts w:hint="default" w:ascii="Arial" w:hAnsi="Arial"/>
      </w:rPr>
    </w:lvl>
    <w:lvl w:ilvl="7" w:tplc="A1B07278" w:tentative="1">
      <w:start w:val="1"/>
      <w:numFmt w:val="bullet"/>
      <w:lvlText w:val="•"/>
      <w:lvlJc w:val="left"/>
      <w:pPr>
        <w:tabs>
          <w:tab w:val="num" w:pos="5760"/>
        </w:tabs>
        <w:ind w:left="5760" w:hanging="360"/>
      </w:pPr>
      <w:rPr>
        <w:rFonts w:hint="default" w:ascii="Arial" w:hAnsi="Arial"/>
      </w:rPr>
    </w:lvl>
    <w:lvl w:ilvl="8" w:tplc="D17AE7B6"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A272326"/>
    <w:multiLevelType w:val="hybridMultilevel"/>
    <w:tmpl w:val="B06E2166"/>
    <w:lvl w:ilvl="0" w:tplc="32AA1BF0">
      <w:start w:val="1"/>
      <w:numFmt w:val="bullet"/>
      <w:lvlText w:val=""/>
      <w:lvlJc w:val="left"/>
      <w:pPr>
        <w:ind w:left="360" w:hanging="360"/>
      </w:pPr>
      <w:rPr>
        <w:rFonts w:hint="default" w:ascii="Symbol" w:hAnsi="Symbol" w:eastAsia="Times New Roman" w:cs="Arial"/>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CC62D74"/>
    <w:multiLevelType w:val="hybridMultilevel"/>
    <w:tmpl w:val="CABC43D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DBB6562"/>
    <w:multiLevelType w:val="hybridMultilevel"/>
    <w:tmpl w:val="210AEE32"/>
    <w:lvl w:ilvl="0" w:tplc="366C465C">
      <w:start w:val="1"/>
      <w:numFmt w:val="bullet"/>
      <w:pStyle w:val="NoSpacing"/>
      <w:lvlText w:val=""/>
      <w:lvlJc w:val="left"/>
      <w:pPr>
        <w:ind w:left="720" w:hanging="360"/>
      </w:pPr>
      <w:rPr>
        <w:rFonts w:hint="default" w:ascii="Symbol" w:hAnsi="Symbol"/>
        <w:b w:val="0"/>
        <w:i w:val="0"/>
        <w:color w:val="00B0F0"/>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0221E03"/>
    <w:multiLevelType w:val="hybridMultilevel"/>
    <w:tmpl w:val="2850CFB8"/>
    <w:lvl w:ilvl="0" w:tplc="E0825682">
      <w:start w:val="1047"/>
      <w:numFmt w:val="bullet"/>
      <w:lvlText w:val="-"/>
      <w:lvlJc w:val="left"/>
      <w:pPr>
        <w:ind w:left="720" w:hanging="360"/>
      </w:pPr>
      <w:rPr>
        <w:rFonts w:hint="default" w:ascii="Poppins" w:hAnsi="Poppins" w:eastAsia="Times New Roman" w:cs="Poppin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1CD1998"/>
    <w:multiLevelType w:val="multilevel"/>
    <w:tmpl w:val="28E421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26979E9"/>
    <w:multiLevelType w:val="hybridMultilevel"/>
    <w:tmpl w:val="CDC6CD22"/>
    <w:lvl w:ilvl="0" w:tplc="2B384952">
      <w:start w:val="1"/>
      <w:numFmt w:val="bullet"/>
      <w:lvlText w:val="·"/>
      <w:lvlJc w:val="left"/>
      <w:pPr>
        <w:ind w:left="720" w:hanging="360"/>
      </w:pPr>
      <w:rPr>
        <w:rFonts w:hint="default" w:ascii="Symbol" w:hAnsi="Symbol"/>
      </w:rPr>
    </w:lvl>
    <w:lvl w:ilvl="1" w:tplc="4B821AA8">
      <w:start w:val="1"/>
      <w:numFmt w:val="bullet"/>
      <w:lvlText w:val="o"/>
      <w:lvlJc w:val="left"/>
      <w:pPr>
        <w:ind w:left="1440" w:hanging="360"/>
      </w:pPr>
      <w:rPr>
        <w:rFonts w:hint="default" w:ascii="Courier New" w:hAnsi="Courier New"/>
      </w:rPr>
    </w:lvl>
    <w:lvl w:ilvl="2" w:tplc="0FBE3D1C">
      <w:start w:val="1"/>
      <w:numFmt w:val="bullet"/>
      <w:lvlText w:val=""/>
      <w:lvlJc w:val="left"/>
      <w:pPr>
        <w:ind w:left="2160" w:hanging="360"/>
      </w:pPr>
      <w:rPr>
        <w:rFonts w:hint="default" w:ascii="Wingdings" w:hAnsi="Wingdings"/>
      </w:rPr>
    </w:lvl>
    <w:lvl w:ilvl="3" w:tplc="C80AADBE">
      <w:start w:val="1"/>
      <w:numFmt w:val="bullet"/>
      <w:lvlText w:val=""/>
      <w:lvlJc w:val="left"/>
      <w:pPr>
        <w:ind w:left="2880" w:hanging="360"/>
      </w:pPr>
      <w:rPr>
        <w:rFonts w:hint="default" w:ascii="Symbol" w:hAnsi="Symbol"/>
      </w:rPr>
    </w:lvl>
    <w:lvl w:ilvl="4" w:tplc="F830D996">
      <w:start w:val="1"/>
      <w:numFmt w:val="bullet"/>
      <w:lvlText w:val="o"/>
      <w:lvlJc w:val="left"/>
      <w:pPr>
        <w:ind w:left="3600" w:hanging="360"/>
      </w:pPr>
      <w:rPr>
        <w:rFonts w:hint="default" w:ascii="Courier New" w:hAnsi="Courier New"/>
      </w:rPr>
    </w:lvl>
    <w:lvl w:ilvl="5" w:tplc="FB5E0C60">
      <w:start w:val="1"/>
      <w:numFmt w:val="bullet"/>
      <w:lvlText w:val=""/>
      <w:lvlJc w:val="left"/>
      <w:pPr>
        <w:ind w:left="4320" w:hanging="360"/>
      </w:pPr>
      <w:rPr>
        <w:rFonts w:hint="default" w:ascii="Wingdings" w:hAnsi="Wingdings"/>
      </w:rPr>
    </w:lvl>
    <w:lvl w:ilvl="6" w:tplc="05C84480">
      <w:start w:val="1"/>
      <w:numFmt w:val="bullet"/>
      <w:lvlText w:val=""/>
      <w:lvlJc w:val="left"/>
      <w:pPr>
        <w:ind w:left="5040" w:hanging="360"/>
      </w:pPr>
      <w:rPr>
        <w:rFonts w:hint="default" w:ascii="Symbol" w:hAnsi="Symbol"/>
      </w:rPr>
    </w:lvl>
    <w:lvl w:ilvl="7" w:tplc="4E56CEF2">
      <w:start w:val="1"/>
      <w:numFmt w:val="bullet"/>
      <w:lvlText w:val="o"/>
      <w:lvlJc w:val="left"/>
      <w:pPr>
        <w:ind w:left="5760" w:hanging="360"/>
      </w:pPr>
      <w:rPr>
        <w:rFonts w:hint="default" w:ascii="Courier New" w:hAnsi="Courier New"/>
      </w:rPr>
    </w:lvl>
    <w:lvl w:ilvl="8" w:tplc="A8B81320">
      <w:start w:val="1"/>
      <w:numFmt w:val="bullet"/>
      <w:lvlText w:val=""/>
      <w:lvlJc w:val="left"/>
      <w:pPr>
        <w:ind w:left="6480" w:hanging="360"/>
      </w:pPr>
      <w:rPr>
        <w:rFonts w:hint="default" w:ascii="Wingdings" w:hAnsi="Wingdings"/>
      </w:rPr>
    </w:lvl>
  </w:abstractNum>
  <w:abstractNum w:abstractNumId="8" w15:restartNumberingAfterBreak="0">
    <w:nsid w:val="1AB41806"/>
    <w:multiLevelType w:val="hybridMultilevel"/>
    <w:tmpl w:val="87B0DED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EE85223"/>
    <w:multiLevelType w:val="multilevel"/>
    <w:tmpl w:val="849A7B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FCB66A0"/>
    <w:multiLevelType w:val="hybridMultilevel"/>
    <w:tmpl w:val="67FEE1E6"/>
    <w:lvl w:ilvl="0" w:tplc="D6E25A16">
      <w:start w:val="1"/>
      <w:numFmt w:val="bullet"/>
      <w:pStyle w:val="NormalBullets"/>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0DF3399"/>
    <w:multiLevelType w:val="hybridMultilevel"/>
    <w:tmpl w:val="7DFEF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3010789"/>
    <w:multiLevelType w:val="hybridMultilevel"/>
    <w:tmpl w:val="74F0883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79F4ADD"/>
    <w:multiLevelType w:val="hybridMultilevel"/>
    <w:tmpl w:val="95F422E8"/>
    <w:lvl w:ilvl="0" w:tplc="0C090001">
      <w:start w:val="1"/>
      <w:numFmt w:val="bullet"/>
      <w:lvlText w:val=""/>
      <w:lvlJc w:val="left"/>
      <w:pPr>
        <w:tabs>
          <w:tab w:val="num" w:pos="720"/>
        </w:tabs>
        <w:ind w:left="720" w:hanging="360"/>
      </w:pPr>
      <w:rPr>
        <w:rFonts w:hint="default" w:ascii="Symbol" w:hAnsi="Symbol"/>
      </w:r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14" w15:restartNumberingAfterBreak="0">
    <w:nsid w:val="2E0C2FF3"/>
    <w:multiLevelType w:val="hybridMultilevel"/>
    <w:tmpl w:val="8D905520"/>
    <w:lvl w:ilvl="0" w:tplc="6254BC1C">
      <w:start w:val="1"/>
      <w:numFmt w:val="bullet"/>
      <w:pStyle w:val="BULLETS"/>
      <w:lvlText w:val=""/>
      <w:lvlJc w:val="left"/>
      <w:pPr>
        <w:tabs>
          <w:tab w:val="num" w:pos="360"/>
        </w:tabs>
        <w:ind w:left="360" w:hanging="360"/>
      </w:pPr>
      <w:rPr>
        <w:rFonts w:hint="default" w:ascii="Symbol" w:hAnsi="Symbol"/>
        <w:color w:val="auto"/>
      </w:rPr>
    </w:lvl>
    <w:lvl w:ilvl="1" w:tplc="0C090003">
      <w:start w:val="1"/>
      <w:numFmt w:val="bullet"/>
      <w:lvlText w:val="o"/>
      <w:lvlJc w:val="left"/>
      <w:pPr>
        <w:tabs>
          <w:tab w:val="num" w:pos="1080"/>
        </w:tabs>
        <w:ind w:left="1080" w:hanging="360"/>
      </w:pPr>
      <w:rPr>
        <w:rFonts w:hint="default" w:ascii="Courier New" w:hAnsi="Courier New" w:cs="Courier New"/>
      </w:rPr>
    </w:lvl>
    <w:lvl w:ilvl="2" w:tplc="0C090005" w:tentative="1">
      <w:start w:val="1"/>
      <w:numFmt w:val="bullet"/>
      <w:lvlText w:val=""/>
      <w:lvlJc w:val="left"/>
      <w:pPr>
        <w:tabs>
          <w:tab w:val="num" w:pos="1800"/>
        </w:tabs>
        <w:ind w:left="1800" w:hanging="360"/>
      </w:pPr>
      <w:rPr>
        <w:rFonts w:hint="default" w:ascii="Wingdings" w:hAnsi="Wingdings"/>
      </w:rPr>
    </w:lvl>
    <w:lvl w:ilvl="3" w:tplc="0C090001" w:tentative="1">
      <w:start w:val="1"/>
      <w:numFmt w:val="bullet"/>
      <w:lvlText w:val=""/>
      <w:lvlJc w:val="left"/>
      <w:pPr>
        <w:tabs>
          <w:tab w:val="num" w:pos="2520"/>
        </w:tabs>
        <w:ind w:left="2520" w:hanging="360"/>
      </w:pPr>
      <w:rPr>
        <w:rFonts w:hint="default" w:ascii="Symbol" w:hAnsi="Symbol"/>
      </w:rPr>
    </w:lvl>
    <w:lvl w:ilvl="4" w:tplc="0C090003" w:tentative="1">
      <w:start w:val="1"/>
      <w:numFmt w:val="bullet"/>
      <w:lvlText w:val="o"/>
      <w:lvlJc w:val="left"/>
      <w:pPr>
        <w:tabs>
          <w:tab w:val="num" w:pos="3240"/>
        </w:tabs>
        <w:ind w:left="3240" w:hanging="360"/>
      </w:pPr>
      <w:rPr>
        <w:rFonts w:hint="default" w:ascii="Courier New" w:hAnsi="Courier New" w:cs="Courier New"/>
      </w:rPr>
    </w:lvl>
    <w:lvl w:ilvl="5" w:tplc="0C090005" w:tentative="1">
      <w:start w:val="1"/>
      <w:numFmt w:val="bullet"/>
      <w:lvlText w:val=""/>
      <w:lvlJc w:val="left"/>
      <w:pPr>
        <w:tabs>
          <w:tab w:val="num" w:pos="3960"/>
        </w:tabs>
        <w:ind w:left="3960" w:hanging="360"/>
      </w:pPr>
      <w:rPr>
        <w:rFonts w:hint="default" w:ascii="Wingdings" w:hAnsi="Wingdings"/>
      </w:rPr>
    </w:lvl>
    <w:lvl w:ilvl="6" w:tplc="0C090001" w:tentative="1">
      <w:start w:val="1"/>
      <w:numFmt w:val="bullet"/>
      <w:lvlText w:val=""/>
      <w:lvlJc w:val="left"/>
      <w:pPr>
        <w:tabs>
          <w:tab w:val="num" w:pos="4680"/>
        </w:tabs>
        <w:ind w:left="4680" w:hanging="360"/>
      </w:pPr>
      <w:rPr>
        <w:rFonts w:hint="default" w:ascii="Symbol" w:hAnsi="Symbol"/>
      </w:rPr>
    </w:lvl>
    <w:lvl w:ilvl="7" w:tplc="0C090003" w:tentative="1">
      <w:start w:val="1"/>
      <w:numFmt w:val="bullet"/>
      <w:lvlText w:val="o"/>
      <w:lvlJc w:val="left"/>
      <w:pPr>
        <w:tabs>
          <w:tab w:val="num" w:pos="5400"/>
        </w:tabs>
        <w:ind w:left="5400" w:hanging="360"/>
      </w:pPr>
      <w:rPr>
        <w:rFonts w:hint="default" w:ascii="Courier New" w:hAnsi="Courier New" w:cs="Courier New"/>
      </w:rPr>
    </w:lvl>
    <w:lvl w:ilvl="8" w:tplc="0C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2EC61A1C"/>
    <w:multiLevelType w:val="hybridMultilevel"/>
    <w:tmpl w:val="920070B4"/>
    <w:lvl w:ilvl="0" w:tplc="0C090001">
      <w:start w:val="1"/>
      <w:numFmt w:val="bullet"/>
      <w:lvlText w:val=""/>
      <w:lvlJc w:val="left"/>
      <w:pPr>
        <w:ind w:left="778" w:hanging="360"/>
      </w:pPr>
      <w:rPr>
        <w:rFonts w:hint="default" w:ascii="Symbol" w:hAnsi="Symbol"/>
      </w:rPr>
    </w:lvl>
    <w:lvl w:ilvl="1" w:tplc="0C090003">
      <w:start w:val="1"/>
      <w:numFmt w:val="bullet"/>
      <w:lvlText w:val="o"/>
      <w:lvlJc w:val="left"/>
      <w:pPr>
        <w:ind w:left="1498" w:hanging="360"/>
      </w:pPr>
      <w:rPr>
        <w:rFonts w:hint="default" w:ascii="Courier New" w:hAnsi="Courier New" w:cs="Courier New"/>
      </w:rPr>
    </w:lvl>
    <w:lvl w:ilvl="2" w:tplc="0C090005">
      <w:start w:val="1"/>
      <w:numFmt w:val="bullet"/>
      <w:lvlText w:val=""/>
      <w:lvlJc w:val="left"/>
      <w:pPr>
        <w:ind w:left="2218" w:hanging="360"/>
      </w:pPr>
      <w:rPr>
        <w:rFonts w:hint="default" w:ascii="Wingdings" w:hAnsi="Wingdings"/>
      </w:rPr>
    </w:lvl>
    <w:lvl w:ilvl="3" w:tplc="0C090001">
      <w:start w:val="1"/>
      <w:numFmt w:val="bullet"/>
      <w:lvlText w:val=""/>
      <w:lvlJc w:val="left"/>
      <w:pPr>
        <w:ind w:left="2938" w:hanging="360"/>
      </w:pPr>
      <w:rPr>
        <w:rFonts w:hint="default" w:ascii="Symbol" w:hAnsi="Symbol"/>
      </w:rPr>
    </w:lvl>
    <w:lvl w:ilvl="4" w:tplc="0C090003">
      <w:start w:val="1"/>
      <w:numFmt w:val="bullet"/>
      <w:lvlText w:val="o"/>
      <w:lvlJc w:val="left"/>
      <w:pPr>
        <w:ind w:left="3658" w:hanging="360"/>
      </w:pPr>
      <w:rPr>
        <w:rFonts w:hint="default" w:ascii="Courier New" w:hAnsi="Courier New" w:cs="Courier New"/>
      </w:rPr>
    </w:lvl>
    <w:lvl w:ilvl="5" w:tplc="0C090005">
      <w:start w:val="1"/>
      <w:numFmt w:val="bullet"/>
      <w:lvlText w:val=""/>
      <w:lvlJc w:val="left"/>
      <w:pPr>
        <w:ind w:left="4378" w:hanging="360"/>
      </w:pPr>
      <w:rPr>
        <w:rFonts w:hint="default" w:ascii="Wingdings" w:hAnsi="Wingdings"/>
      </w:rPr>
    </w:lvl>
    <w:lvl w:ilvl="6" w:tplc="0C090001">
      <w:start w:val="1"/>
      <w:numFmt w:val="bullet"/>
      <w:lvlText w:val=""/>
      <w:lvlJc w:val="left"/>
      <w:pPr>
        <w:ind w:left="5098" w:hanging="360"/>
      </w:pPr>
      <w:rPr>
        <w:rFonts w:hint="default" w:ascii="Symbol" w:hAnsi="Symbol"/>
      </w:rPr>
    </w:lvl>
    <w:lvl w:ilvl="7" w:tplc="0C090003">
      <w:start w:val="1"/>
      <w:numFmt w:val="bullet"/>
      <w:lvlText w:val="o"/>
      <w:lvlJc w:val="left"/>
      <w:pPr>
        <w:ind w:left="5818" w:hanging="360"/>
      </w:pPr>
      <w:rPr>
        <w:rFonts w:hint="default" w:ascii="Courier New" w:hAnsi="Courier New" w:cs="Courier New"/>
      </w:rPr>
    </w:lvl>
    <w:lvl w:ilvl="8" w:tplc="0C090005">
      <w:start w:val="1"/>
      <w:numFmt w:val="bullet"/>
      <w:lvlText w:val=""/>
      <w:lvlJc w:val="left"/>
      <w:pPr>
        <w:ind w:left="6538" w:hanging="360"/>
      </w:pPr>
      <w:rPr>
        <w:rFonts w:hint="default" w:ascii="Wingdings" w:hAnsi="Wingdings"/>
      </w:rPr>
    </w:lvl>
  </w:abstractNum>
  <w:abstractNum w:abstractNumId="16" w15:restartNumberingAfterBreak="0">
    <w:nsid w:val="34EA3FA8"/>
    <w:multiLevelType w:val="hybridMultilevel"/>
    <w:tmpl w:val="9076A22A"/>
    <w:lvl w:ilvl="0" w:tplc="BD8070D6">
      <w:start w:val="1"/>
      <w:numFmt w:val="bullet"/>
      <w:lvlText w:val="•"/>
      <w:lvlJc w:val="left"/>
      <w:pPr>
        <w:tabs>
          <w:tab w:val="num" w:pos="1080"/>
        </w:tabs>
        <w:ind w:left="1080" w:hanging="360"/>
      </w:pPr>
      <w:rPr>
        <w:rFonts w:hint="default" w:ascii="Arial" w:hAnsi="Arial"/>
      </w:rPr>
    </w:lvl>
    <w:lvl w:ilvl="1" w:tplc="2BCEEBA8" w:tentative="1">
      <w:start w:val="1"/>
      <w:numFmt w:val="bullet"/>
      <w:lvlText w:val="•"/>
      <w:lvlJc w:val="left"/>
      <w:pPr>
        <w:tabs>
          <w:tab w:val="num" w:pos="1800"/>
        </w:tabs>
        <w:ind w:left="1800" w:hanging="360"/>
      </w:pPr>
      <w:rPr>
        <w:rFonts w:hint="default" w:ascii="Arial" w:hAnsi="Arial"/>
      </w:rPr>
    </w:lvl>
    <w:lvl w:ilvl="2" w:tplc="498007D6" w:tentative="1">
      <w:start w:val="1"/>
      <w:numFmt w:val="bullet"/>
      <w:lvlText w:val="•"/>
      <w:lvlJc w:val="left"/>
      <w:pPr>
        <w:tabs>
          <w:tab w:val="num" w:pos="2520"/>
        </w:tabs>
        <w:ind w:left="2520" w:hanging="360"/>
      </w:pPr>
      <w:rPr>
        <w:rFonts w:hint="default" w:ascii="Arial" w:hAnsi="Arial"/>
      </w:rPr>
    </w:lvl>
    <w:lvl w:ilvl="3" w:tplc="EE9ED702" w:tentative="1">
      <w:start w:val="1"/>
      <w:numFmt w:val="bullet"/>
      <w:lvlText w:val="•"/>
      <w:lvlJc w:val="left"/>
      <w:pPr>
        <w:tabs>
          <w:tab w:val="num" w:pos="3240"/>
        </w:tabs>
        <w:ind w:left="3240" w:hanging="360"/>
      </w:pPr>
      <w:rPr>
        <w:rFonts w:hint="default" w:ascii="Arial" w:hAnsi="Arial"/>
      </w:rPr>
    </w:lvl>
    <w:lvl w:ilvl="4" w:tplc="242AB9E8" w:tentative="1">
      <w:start w:val="1"/>
      <w:numFmt w:val="bullet"/>
      <w:lvlText w:val="•"/>
      <w:lvlJc w:val="left"/>
      <w:pPr>
        <w:tabs>
          <w:tab w:val="num" w:pos="3960"/>
        </w:tabs>
        <w:ind w:left="3960" w:hanging="360"/>
      </w:pPr>
      <w:rPr>
        <w:rFonts w:hint="default" w:ascii="Arial" w:hAnsi="Arial"/>
      </w:rPr>
    </w:lvl>
    <w:lvl w:ilvl="5" w:tplc="6CDE0546" w:tentative="1">
      <w:start w:val="1"/>
      <w:numFmt w:val="bullet"/>
      <w:lvlText w:val="•"/>
      <w:lvlJc w:val="left"/>
      <w:pPr>
        <w:tabs>
          <w:tab w:val="num" w:pos="4680"/>
        </w:tabs>
        <w:ind w:left="4680" w:hanging="360"/>
      </w:pPr>
      <w:rPr>
        <w:rFonts w:hint="default" w:ascii="Arial" w:hAnsi="Arial"/>
      </w:rPr>
    </w:lvl>
    <w:lvl w:ilvl="6" w:tplc="C8ACE5DE" w:tentative="1">
      <w:start w:val="1"/>
      <w:numFmt w:val="bullet"/>
      <w:lvlText w:val="•"/>
      <w:lvlJc w:val="left"/>
      <w:pPr>
        <w:tabs>
          <w:tab w:val="num" w:pos="5400"/>
        </w:tabs>
        <w:ind w:left="5400" w:hanging="360"/>
      </w:pPr>
      <w:rPr>
        <w:rFonts w:hint="default" w:ascii="Arial" w:hAnsi="Arial"/>
      </w:rPr>
    </w:lvl>
    <w:lvl w:ilvl="7" w:tplc="163E9C90" w:tentative="1">
      <w:start w:val="1"/>
      <w:numFmt w:val="bullet"/>
      <w:lvlText w:val="•"/>
      <w:lvlJc w:val="left"/>
      <w:pPr>
        <w:tabs>
          <w:tab w:val="num" w:pos="6120"/>
        </w:tabs>
        <w:ind w:left="6120" w:hanging="360"/>
      </w:pPr>
      <w:rPr>
        <w:rFonts w:hint="default" w:ascii="Arial" w:hAnsi="Arial"/>
      </w:rPr>
    </w:lvl>
    <w:lvl w:ilvl="8" w:tplc="A816C232" w:tentative="1">
      <w:start w:val="1"/>
      <w:numFmt w:val="bullet"/>
      <w:lvlText w:val="•"/>
      <w:lvlJc w:val="left"/>
      <w:pPr>
        <w:tabs>
          <w:tab w:val="num" w:pos="6840"/>
        </w:tabs>
        <w:ind w:left="6840" w:hanging="360"/>
      </w:pPr>
      <w:rPr>
        <w:rFonts w:hint="default" w:ascii="Arial" w:hAnsi="Arial"/>
      </w:rPr>
    </w:lvl>
  </w:abstractNum>
  <w:abstractNum w:abstractNumId="17" w15:restartNumberingAfterBreak="0">
    <w:nsid w:val="45440C7B"/>
    <w:multiLevelType w:val="hybridMultilevel"/>
    <w:tmpl w:val="16926892"/>
    <w:lvl w:ilvl="0" w:tplc="0C090001">
      <w:start w:val="1"/>
      <w:numFmt w:val="bullet"/>
      <w:lvlText w:val=""/>
      <w:lvlJc w:val="left"/>
      <w:pPr>
        <w:tabs>
          <w:tab w:val="num" w:pos="720"/>
        </w:tabs>
        <w:ind w:left="720" w:hanging="360"/>
      </w:pPr>
      <w:rPr>
        <w:rFonts w:hint="default" w:ascii="Symbol" w:hAnsi="Symbol"/>
      </w:r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18" w15:restartNumberingAfterBreak="0">
    <w:nsid w:val="4AFD13CC"/>
    <w:multiLevelType w:val="hybridMultilevel"/>
    <w:tmpl w:val="3B5A7EA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013238"/>
    <w:multiLevelType w:val="hybridMultilevel"/>
    <w:tmpl w:val="BA329032"/>
    <w:lvl w:ilvl="0" w:tplc="5E763A28">
      <w:start w:val="1"/>
      <w:numFmt w:val="bullet"/>
      <w:lvlText w:val=""/>
      <w:lvlJc w:val="left"/>
      <w:pPr>
        <w:ind w:left="1080" w:hanging="360"/>
      </w:pPr>
      <w:rPr>
        <w:rFonts w:ascii="Symbol" w:hAnsi="Symbol"/>
      </w:rPr>
    </w:lvl>
    <w:lvl w:ilvl="1" w:tplc="A190B528">
      <w:start w:val="1"/>
      <w:numFmt w:val="bullet"/>
      <w:lvlText w:val=""/>
      <w:lvlJc w:val="left"/>
      <w:pPr>
        <w:ind w:left="1080" w:hanging="360"/>
      </w:pPr>
      <w:rPr>
        <w:rFonts w:ascii="Symbol" w:hAnsi="Symbol"/>
      </w:rPr>
    </w:lvl>
    <w:lvl w:ilvl="2" w:tplc="582E5CD2">
      <w:start w:val="1"/>
      <w:numFmt w:val="bullet"/>
      <w:lvlText w:val=""/>
      <w:lvlJc w:val="left"/>
      <w:pPr>
        <w:ind w:left="1080" w:hanging="360"/>
      </w:pPr>
      <w:rPr>
        <w:rFonts w:ascii="Symbol" w:hAnsi="Symbol"/>
      </w:rPr>
    </w:lvl>
    <w:lvl w:ilvl="3" w:tplc="66926BC0">
      <w:start w:val="1"/>
      <w:numFmt w:val="bullet"/>
      <w:lvlText w:val=""/>
      <w:lvlJc w:val="left"/>
      <w:pPr>
        <w:ind w:left="1080" w:hanging="360"/>
      </w:pPr>
      <w:rPr>
        <w:rFonts w:ascii="Symbol" w:hAnsi="Symbol"/>
      </w:rPr>
    </w:lvl>
    <w:lvl w:ilvl="4" w:tplc="41F6F368">
      <w:start w:val="1"/>
      <w:numFmt w:val="bullet"/>
      <w:lvlText w:val=""/>
      <w:lvlJc w:val="left"/>
      <w:pPr>
        <w:ind w:left="1080" w:hanging="360"/>
      </w:pPr>
      <w:rPr>
        <w:rFonts w:ascii="Symbol" w:hAnsi="Symbol"/>
      </w:rPr>
    </w:lvl>
    <w:lvl w:ilvl="5" w:tplc="930E1820">
      <w:start w:val="1"/>
      <w:numFmt w:val="bullet"/>
      <w:lvlText w:val=""/>
      <w:lvlJc w:val="left"/>
      <w:pPr>
        <w:ind w:left="1080" w:hanging="360"/>
      </w:pPr>
      <w:rPr>
        <w:rFonts w:ascii="Symbol" w:hAnsi="Symbol"/>
      </w:rPr>
    </w:lvl>
    <w:lvl w:ilvl="6" w:tplc="F1C843E4">
      <w:start w:val="1"/>
      <w:numFmt w:val="bullet"/>
      <w:lvlText w:val=""/>
      <w:lvlJc w:val="left"/>
      <w:pPr>
        <w:ind w:left="1080" w:hanging="360"/>
      </w:pPr>
      <w:rPr>
        <w:rFonts w:ascii="Symbol" w:hAnsi="Symbol"/>
      </w:rPr>
    </w:lvl>
    <w:lvl w:ilvl="7" w:tplc="EA7C2D9E">
      <w:start w:val="1"/>
      <w:numFmt w:val="bullet"/>
      <w:lvlText w:val=""/>
      <w:lvlJc w:val="left"/>
      <w:pPr>
        <w:ind w:left="1080" w:hanging="360"/>
      </w:pPr>
      <w:rPr>
        <w:rFonts w:ascii="Symbol" w:hAnsi="Symbol"/>
      </w:rPr>
    </w:lvl>
    <w:lvl w:ilvl="8" w:tplc="51C0AF66">
      <w:start w:val="1"/>
      <w:numFmt w:val="bullet"/>
      <w:lvlText w:val=""/>
      <w:lvlJc w:val="left"/>
      <w:pPr>
        <w:ind w:left="1080" w:hanging="360"/>
      </w:pPr>
      <w:rPr>
        <w:rFonts w:ascii="Symbol" w:hAnsi="Symbol"/>
      </w:rPr>
    </w:lvl>
  </w:abstractNum>
  <w:abstractNum w:abstractNumId="21" w15:restartNumberingAfterBreak="0">
    <w:nsid w:val="50045ED0"/>
    <w:multiLevelType w:val="hybridMultilevel"/>
    <w:tmpl w:val="17020F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51852E48"/>
    <w:multiLevelType w:val="hybridMultilevel"/>
    <w:tmpl w:val="8BE8C95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4330046"/>
    <w:multiLevelType w:val="hybridMultilevel"/>
    <w:tmpl w:val="33247C3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4545A3C"/>
    <w:multiLevelType w:val="hybridMultilevel"/>
    <w:tmpl w:val="E1BA4E2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59B6071"/>
    <w:multiLevelType w:val="hybridMultilevel"/>
    <w:tmpl w:val="296C9A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B02368C"/>
    <w:multiLevelType w:val="hybridMultilevel"/>
    <w:tmpl w:val="928C936C"/>
    <w:lvl w:ilvl="0" w:tplc="FE8A837E">
      <w:start w:val="1"/>
      <w:numFmt w:val="bullet"/>
      <w:lvlText w:val="•"/>
      <w:lvlJc w:val="left"/>
      <w:pPr>
        <w:tabs>
          <w:tab w:val="num" w:pos="720"/>
        </w:tabs>
        <w:ind w:left="720" w:hanging="360"/>
      </w:pPr>
      <w:rPr>
        <w:rFonts w:hint="default" w:ascii="Arial" w:hAnsi="Arial"/>
      </w:rPr>
    </w:lvl>
    <w:lvl w:ilvl="1" w:tplc="DD988E74">
      <w:start w:val="302"/>
      <w:numFmt w:val="bullet"/>
      <w:lvlText w:val="•"/>
      <w:lvlJc w:val="left"/>
      <w:pPr>
        <w:tabs>
          <w:tab w:val="num" w:pos="1440"/>
        </w:tabs>
        <w:ind w:left="1440" w:hanging="360"/>
      </w:pPr>
      <w:rPr>
        <w:rFonts w:hint="default" w:ascii="Arial" w:hAnsi="Arial"/>
      </w:rPr>
    </w:lvl>
    <w:lvl w:ilvl="2" w:tplc="A43C389E" w:tentative="1">
      <w:start w:val="1"/>
      <w:numFmt w:val="bullet"/>
      <w:lvlText w:val="•"/>
      <w:lvlJc w:val="left"/>
      <w:pPr>
        <w:tabs>
          <w:tab w:val="num" w:pos="2160"/>
        </w:tabs>
        <w:ind w:left="2160" w:hanging="360"/>
      </w:pPr>
      <w:rPr>
        <w:rFonts w:hint="default" w:ascii="Arial" w:hAnsi="Arial"/>
      </w:rPr>
    </w:lvl>
    <w:lvl w:ilvl="3" w:tplc="7E3C261A" w:tentative="1">
      <w:start w:val="1"/>
      <w:numFmt w:val="bullet"/>
      <w:lvlText w:val="•"/>
      <w:lvlJc w:val="left"/>
      <w:pPr>
        <w:tabs>
          <w:tab w:val="num" w:pos="2880"/>
        </w:tabs>
        <w:ind w:left="2880" w:hanging="360"/>
      </w:pPr>
      <w:rPr>
        <w:rFonts w:hint="default" w:ascii="Arial" w:hAnsi="Arial"/>
      </w:rPr>
    </w:lvl>
    <w:lvl w:ilvl="4" w:tplc="0980B050" w:tentative="1">
      <w:start w:val="1"/>
      <w:numFmt w:val="bullet"/>
      <w:lvlText w:val="•"/>
      <w:lvlJc w:val="left"/>
      <w:pPr>
        <w:tabs>
          <w:tab w:val="num" w:pos="3600"/>
        </w:tabs>
        <w:ind w:left="3600" w:hanging="360"/>
      </w:pPr>
      <w:rPr>
        <w:rFonts w:hint="default" w:ascii="Arial" w:hAnsi="Arial"/>
      </w:rPr>
    </w:lvl>
    <w:lvl w:ilvl="5" w:tplc="7AB265C4" w:tentative="1">
      <w:start w:val="1"/>
      <w:numFmt w:val="bullet"/>
      <w:lvlText w:val="•"/>
      <w:lvlJc w:val="left"/>
      <w:pPr>
        <w:tabs>
          <w:tab w:val="num" w:pos="4320"/>
        </w:tabs>
        <w:ind w:left="4320" w:hanging="360"/>
      </w:pPr>
      <w:rPr>
        <w:rFonts w:hint="default" w:ascii="Arial" w:hAnsi="Arial"/>
      </w:rPr>
    </w:lvl>
    <w:lvl w:ilvl="6" w:tplc="A30CA960" w:tentative="1">
      <w:start w:val="1"/>
      <w:numFmt w:val="bullet"/>
      <w:lvlText w:val="•"/>
      <w:lvlJc w:val="left"/>
      <w:pPr>
        <w:tabs>
          <w:tab w:val="num" w:pos="5040"/>
        </w:tabs>
        <w:ind w:left="5040" w:hanging="360"/>
      </w:pPr>
      <w:rPr>
        <w:rFonts w:hint="default" w:ascii="Arial" w:hAnsi="Arial"/>
      </w:rPr>
    </w:lvl>
    <w:lvl w:ilvl="7" w:tplc="6214FDA0" w:tentative="1">
      <w:start w:val="1"/>
      <w:numFmt w:val="bullet"/>
      <w:lvlText w:val="•"/>
      <w:lvlJc w:val="left"/>
      <w:pPr>
        <w:tabs>
          <w:tab w:val="num" w:pos="5760"/>
        </w:tabs>
        <w:ind w:left="5760" w:hanging="360"/>
      </w:pPr>
      <w:rPr>
        <w:rFonts w:hint="default" w:ascii="Arial" w:hAnsi="Arial"/>
      </w:rPr>
    </w:lvl>
    <w:lvl w:ilvl="8" w:tplc="975C29B4"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5BA45BD3"/>
    <w:multiLevelType w:val="hybridMultilevel"/>
    <w:tmpl w:val="D3EA481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62837508"/>
    <w:multiLevelType w:val="hybridMultilevel"/>
    <w:tmpl w:val="C116EDB6"/>
    <w:lvl w:ilvl="0" w:tplc="0C090001">
      <w:start w:val="1"/>
      <w:numFmt w:val="bullet"/>
      <w:lvlText w:val=""/>
      <w:lvlJc w:val="left"/>
      <w:pPr>
        <w:ind w:left="787" w:hanging="360"/>
      </w:pPr>
      <w:rPr>
        <w:rFonts w:hint="default" w:ascii="Symbol" w:hAnsi="Symbol"/>
      </w:rPr>
    </w:lvl>
    <w:lvl w:ilvl="1" w:tplc="0C090003">
      <w:start w:val="1"/>
      <w:numFmt w:val="bullet"/>
      <w:lvlText w:val="o"/>
      <w:lvlJc w:val="left"/>
      <w:pPr>
        <w:ind w:left="1507" w:hanging="360"/>
      </w:pPr>
      <w:rPr>
        <w:rFonts w:hint="default" w:ascii="Courier New" w:hAnsi="Courier New" w:cs="Courier New"/>
      </w:rPr>
    </w:lvl>
    <w:lvl w:ilvl="2" w:tplc="0C090005">
      <w:start w:val="1"/>
      <w:numFmt w:val="bullet"/>
      <w:lvlText w:val=""/>
      <w:lvlJc w:val="left"/>
      <w:pPr>
        <w:ind w:left="2227" w:hanging="360"/>
      </w:pPr>
      <w:rPr>
        <w:rFonts w:hint="default" w:ascii="Wingdings" w:hAnsi="Wingdings"/>
      </w:rPr>
    </w:lvl>
    <w:lvl w:ilvl="3" w:tplc="0C090001">
      <w:start w:val="1"/>
      <w:numFmt w:val="bullet"/>
      <w:lvlText w:val=""/>
      <w:lvlJc w:val="left"/>
      <w:pPr>
        <w:ind w:left="2947" w:hanging="360"/>
      </w:pPr>
      <w:rPr>
        <w:rFonts w:hint="default" w:ascii="Symbol" w:hAnsi="Symbol"/>
      </w:rPr>
    </w:lvl>
    <w:lvl w:ilvl="4" w:tplc="0C090003">
      <w:start w:val="1"/>
      <w:numFmt w:val="bullet"/>
      <w:lvlText w:val="o"/>
      <w:lvlJc w:val="left"/>
      <w:pPr>
        <w:ind w:left="3667" w:hanging="360"/>
      </w:pPr>
      <w:rPr>
        <w:rFonts w:hint="default" w:ascii="Courier New" w:hAnsi="Courier New" w:cs="Courier New"/>
      </w:rPr>
    </w:lvl>
    <w:lvl w:ilvl="5" w:tplc="0C090005">
      <w:start w:val="1"/>
      <w:numFmt w:val="bullet"/>
      <w:lvlText w:val=""/>
      <w:lvlJc w:val="left"/>
      <w:pPr>
        <w:ind w:left="4387" w:hanging="360"/>
      </w:pPr>
      <w:rPr>
        <w:rFonts w:hint="default" w:ascii="Wingdings" w:hAnsi="Wingdings"/>
      </w:rPr>
    </w:lvl>
    <w:lvl w:ilvl="6" w:tplc="0C090001">
      <w:start w:val="1"/>
      <w:numFmt w:val="bullet"/>
      <w:lvlText w:val=""/>
      <w:lvlJc w:val="left"/>
      <w:pPr>
        <w:ind w:left="5107" w:hanging="360"/>
      </w:pPr>
      <w:rPr>
        <w:rFonts w:hint="default" w:ascii="Symbol" w:hAnsi="Symbol"/>
      </w:rPr>
    </w:lvl>
    <w:lvl w:ilvl="7" w:tplc="0C090003">
      <w:start w:val="1"/>
      <w:numFmt w:val="bullet"/>
      <w:lvlText w:val="o"/>
      <w:lvlJc w:val="left"/>
      <w:pPr>
        <w:ind w:left="5827" w:hanging="360"/>
      </w:pPr>
      <w:rPr>
        <w:rFonts w:hint="default" w:ascii="Courier New" w:hAnsi="Courier New" w:cs="Courier New"/>
      </w:rPr>
    </w:lvl>
    <w:lvl w:ilvl="8" w:tplc="0C090005">
      <w:start w:val="1"/>
      <w:numFmt w:val="bullet"/>
      <w:lvlText w:val=""/>
      <w:lvlJc w:val="left"/>
      <w:pPr>
        <w:ind w:left="6547" w:hanging="360"/>
      </w:pPr>
      <w:rPr>
        <w:rFonts w:hint="default" w:ascii="Wingdings" w:hAnsi="Wingdings"/>
      </w:rPr>
    </w:lvl>
  </w:abstractNum>
  <w:abstractNum w:abstractNumId="29" w15:restartNumberingAfterBreak="0">
    <w:nsid w:val="645443EE"/>
    <w:multiLevelType w:val="hybridMultilevel"/>
    <w:tmpl w:val="8D0EBE70"/>
    <w:lvl w:ilvl="0" w:tplc="881CFE16">
      <w:start w:val="1"/>
      <w:numFmt w:val="bullet"/>
      <w:lvlText w:val="•"/>
      <w:lvlJc w:val="left"/>
      <w:pPr>
        <w:tabs>
          <w:tab w:val="num" w:pos="720"/>
        </w:tabs>
        <w:ind w:left="720" w:hanging="360"/>
      </w:pPr>
      <w:rPr>
        <w:rFonts w:hint="default" w:ascii="Arial" w:hAnsi="Arial"/>
      </w:rPr>
    </w:lvl>
    <w:lvl w:ilvl="1" w:tplc="244E119A" w:tentative="1">
      <w:start w:val="1"/>
      <w:numFmt w:val="bullet"/>
      <w:lvlText w:val="•"/>
      <w:lvlJc w:val="left"/>
      <w:pPr>
        <w:tabs>
          <w:tab w:val="num" w:pos="1440"/>
        </w:tabs>
        <w:ind w:left="1440" w:hanging="360"/>
      </w:pPr>
      <w:rPr>
        <w:rFonts w:hint="default" w:ascii="Arial" w:hAnsi="Arial"/>
      </w:rPr>
    </w:lvl>
    <w:lvl w:ilvl="2" w:tplc="B400F382" w:tentative="1">
      <w:start w:val="1"/>
      <w:numFmt w:val="bullet"/>
      <w:lvlText w:val="•"/>
      <w:lvlJc w:val="left"/>
      <w:pPr>
        <w:tabs>
          <w:tab w:val="num" w:pos="2160"/>
        </w:tabs>
        <w:ind w:left="2160" w:hanging="360"/>
      </w:pPr>
      <w:rPr>
        <w:rFonts w:hint="default" w:ascii="Arial" w:hAnsi="Arial"/>
      </w:rPr>
    </w:lvl>
    <w:lvl w:ilvl="3" w:tplc="6C40535C" w:tentative="1">
      <w:start w:val="1"/>
      <w:numFmt w:val="bullet"/>
      <w:lvlText w:val="•"/>
      <w:lvlJc w:val="left"/>
      <w:pPr>
        <w:tabs>
          <w:tab w:val="num" w:pos="2880"/>
        </w:tabs>
        <w:ind w:left="2880" w:hanging="360"/>
      </w:pPr>
      <w:rPr>
        <w:rFonts w:hint="default" w:ascii="Arial" w:hAnsi="Arial"/>
      </w:rPr>
    </w:lvl>
    <w:lvl w:ilvl="4" w:tplc="4D3AFDF8" w:tentative="1">
      <w:start w:val="1"/>
      <w:numFmt w:val="bullet"/>
      <w:lvlText w:val="•"/>
      <w:lvlJc w:val="left"/>
      <w:pPr>
        <w:tabs>
          <w:tab w:val="num" w:pos="3600"/>
        </w:tabs>
        <w:ind w:left="3600" w:hanging="360"/>
      </w:pPr>
      <w:rPr>
        <w:rFonts w:hint="default" w:ascii="Arial" w:hAnsi="Arial"/>
      </w:rPr>
    </w:lvl>
    <w:lvl w:ilvl="5" w:tplc="E19A52DC" w:tentative="1">
      <w:start w:val="1"/>
      <w:numFmt w:val="bullet"/>
      <w:lvlText w:val="•"/>
      <w:lvlJc w:val="left"/>
      <w:pPr>
        <w:tabs>
          <w:tab w:val="num" w:pos="4320"/>
        </w:tabs>
        <w:ind w:left="4320" w:hanging="360"/>
      </w:pPr>
      <w:rPr>
        <w:rFonts w:hint="default" w:ascii="Arial" w:hAnsi="Arial"/>
      </w:rPr>
    </w:lvl>
    <w:lvl w:ilvl="6" w:tplc="236C6F0E" w:tentative="1">
      <w:start w:val="1"/>
      <w:numFmt w:val="bullet"/>
      <w:lvlText w:val="•"/>
      <w:lvlJc w:val="left"/>
      <w:pPr>
        <w:tabs>
          <w:tab w:val="num" w:pos="5040"/>
        </w:tabs>
        <w:ind w:left="5040" w:hanging="360"/>
      </w:pPr>
      <w:rPr>
        <w:rFonts w:hint="default" w:ascii="Arial" w:hAnsi="Arial"/>
      </w:rPr>
    </w:lvl>
    <w:lvl w:ilvl="7" w:tplc="E33E3F6E" w:tentative="1">
      <w:start w:val="1"/>
      <w:numFmt w:val="bullet"/>
      <w:lvlText w:val="•"/>
      <w:lvlJc w:val="left"/>
      <w:pPr>
        <w:tabs>
          <w:tab w:val="num" w:pos="5760"/>
        </w:tabs>
        <w:ind w:left="5760" w:hanging="360"/>
      </w:pPr>
      <w:rPr>
        <w:rFonts w:hint="default" w:ascii="Arial" w:hAnsi="Arial"/>
      </w:rPr>
    </w:lvl>
    <w:lvl w:ilvl="8" w:tplc="B290AA34"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665B7CF1"/>
    <w:multiLevelType w:val="hybridMultilevel"/>
    <w:tmpl w:val="155E2A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A244818"/>
    <w:multiLevelType w:val="hybridMultilevel"/>
    <w:tmpl w:val="F4F28214"/>
    <w:lvl w:ilvl="0" w:tplc="98B02EC4">
      <w:start w:val="1"/>
      <w:numFmt w:val="bullet"/>
      <w:lvlText w:val="•"/>
      <w:lvlJc w:val="left"/>
      <w:pPr>
        <w:tabs>
          <w:tab w:val="num" w:pos="1440"/>
        </w:tabs>
        <w:ind w:left="1440" w:hanging="360"/>
      </w:pPr>
      <w:rPr>
        <w:rFonts w:hint="default" w:ascii="Arial" w:hAnsi="Arial"/>
      </w:rPr>
    </w:lvl>
    <w:lvl w:ilvl="1" w:tplc="7CFE7E42" w:tentative="1">
      <w:start w:val="1"/>
      <w:numFmt w:val="bullet"/>
      <w:lvlText w:val="•"/>
      <w:lvlJc w:val="left"/>
      <w:pPr>
        <w:tabs>
          <w:tab w:val="num" w:pos="2160"/>
        </w:tabs>
        <w:ind w:left="2160" w:hanging="360"/>
      </w:pPr>
      <w:rPr>
        <w:rFonts w:hint="default" w:ascii="Arial" w:hAnsi="Arial"/>
      </w:rPr>
    </w:lvl>
    <w:lvl w:ilvl="2" w:tplc="304884D0" w:tentative="1">
      <w:start w:val="1"/>
      <w:numFmt w:val="bullet"/>
      <w:lvlText w:val="•"/>
      <w:lvlJc w:val="left"/>
      <w:pPr>
        <w:tabs>
          <w:tab w:val="num" w:pos="2880"/>
        </w:tabs>
        <w:ind w:left="2880" w:hanging="360"/>
      </w:pPr>
      <w:rPr>
        <w:rFonts w:hint="default" w:ascii="Arial" w:hAnsi="Arial"/>
      </w:rPr>
    </w:lvl>
    <w:lvl w:ilvl="3" w:tplc="825A1DCE" w:tentative="1">
      <w:start w:val="1"/>
      <w:numFmt w:val="bullet"/>
      <w:lvlText w:val="•"/>
      <w:lvlJc w:val="left"/>
      <w:pPr>
        <w:tabs>
          <w:tab w:val="num" w:pos="3600"/>
        </w:tabs>
        <w:ind w:left="3600" w:hanging="360"/>
      </w:pPr>
      <w:rPr>
        <w:rFonts w:hint="default" w:ascii="Arial" w:hAnsi="Arial"/>
      </w:rPr>
    </w:lvl>
    <w:lvl w:ilvl="4" w:tplc="EFCC0C94" w:tentative="1">
      <w:start w:val="1"/>
      <w:numFmt w:val="bullet"/>
      <w:lvlText w:val="•"/>
      <w:lvlJc w:val="left"/>
      <w:pPr>
        <w:tabs>
          <w:tab w:val="num" w:pos="4320"/>
        </w:tabs>
        <w:ind w:left="4320" w:hanging="360"/>
      </w:pPr>
      <w:rPr>
        <w:rFonts w:hint="default" w:ascii="Arial" w:hAnsi="Arial"/>
      </w:rPr>
    </w:lvl>
    <w:lvl w:ilvl="5" w:tplc="C648487A" w:tentative="1">
      <w:start w:val="1"/>
      <w:numFmt w:val="bullet"/>
      <w:lvlText w:val="•"/>
      <w:lvlJc w:val="left"/>
      <w:pPr>
        <w:tabs>
          <w:tab w:val="num" w:pos="5040"/>
        </w:tabs>
        <w:ind w:left="5040" w:hanging="360"/>
      </w:pPr>
      <w:rPr>
        <w:rFonts w:hint="default" w:ascii="Arial" w:hAnsi="Arial"/>
      </w:rPr>
    </w:lvl>
    <w:lvl w:ilvl="6" w:tplc="F64A0300" w:tentative="1">
      <w:start w:val="1"/>
      <w:numFmt w:val="bullet"/>
      <w:lvlText w:val="•"/>
      <w:lvlJc w:val="left"/>
      <w:pPr>
        <w:tabs>
          <w:tab w:val="num" w:pos="5760"/>
        </w:tabs>
        <w:ind w:left="5760" w:hanging="360"/>
      </w:pPr>
      <w:rPr>
        <w:rFonts w:hint="default" w:ascii="Arial" w:hAnsi="Arial"/>
      </w:rPr>
    </w:lvl>
    <w:lvl w:ilvl="7" w:tplc="4F9EB2BA" w:tentative="1">
      <w:start w:val="1"/>
      <w:numFmt w:val="bullet"/>
      <w:lvlText w:val="•"/>
      <w:lvlJc w:val="left"/>
      <w:pPr>
        <w:tabs>
          <w:tab w:val="num" w:pos="6480"/>
        </w:tabs>
        <w:ind w:left="6480" w:hanging="360"/>
      </w:pPr>
      <w:rPr>
        <w:rFonts w:hint="default" w:ascii="Arial" w:hAnsi="Arial"/>
      </w:rPr>
    </w:lvl>
    <w:lvl w:ilvl="8" w:tplc="1C4CD35E" w:tentative="1">
      <w:start w:val="1"/>
      <w:numFmt w:val="bullet"/>
      <w:lvlText w:val="•"/>
      <w:lvlJc w:val="left"/>
      <w:pPr>
        <w:tabs>
          <w:tab w:val="num" w:pos="7200"/>
        </w:tabs>
        <w:ind w:left="7200" w:hanging="360"/>
      </w:pPr>
      <w:rPr>
        <w:rFonts w:hint="default" w:ascii="Arial" w:hAnsi="Arial"/>
      </w:rPr>
    </w:lvl>
  </w:abstractNum>
  <w:abstractNum w:abstractNumId="32" w15:restartNumberingAfterBreak="0">
    <w:nsid w:val="6C8D207D"/>
    <w:multiLevelType w:val="hybridMultilevel"/>
    <w:tmpl w:val="A7284C6C"/>
    <w:lvl w:ilvl="0" w:tplc="A9768F22">
      <w:start w:val="1"/>
      <w:numFmt w:val="decimal"/>
      <w:lvlText w:val="%1."/>
      <w:lvlJc w:val="left"/>
      <w:pPr>
        <w:tabs>
          <w:tab w:val="num" w:pos="720"/>
        </w:tabs>
        <w:ind w:left="720" w:hanging="360"/>
      </w:pPr>
    </w:lvl>
    <w:lvl w:ilvl="1" w:tplc="B17A29E0" w:tentative="1">
      <w:start w:val="1"/>
      <w:numFmt w:val="decimal"/>
      <w:lvlText w:val="%2."/>
      <w:lvlJc w:val="left"/>
      <w:pPr>
        <w:tabs>
          <w:tab w:val="num" w:pos="1440"/>
        </w:tabs>
        <w:ind w:left="1440" w:hanging="360"/>
      </w:pPr>
    </w:lvl>
    <w:lvl w:ilvl="2" w:tplc="F4AC2D00" w:tentative="1">
      <w:start w:val="1"/>
      <w:numFmt w:val="decimal"/>
      <w:lvlText w:val="%3."/>
      <w:lvlJc w:val="left"/>
      <w:pPr>
        <w:tabs>
          <w:tab w:val="num" w:pos="2160"/>
        </w:tabs>
        <w:ind w:left="2160" w:hanging="360"/>
      </w:pPr>
    </w:lvl>
    <w:lvl w:ilvl="3" w:tplc="CB0C00CA" w:tentative="1">
      <w:start w:val="1"/>
      <w:numFmt w:val="decimal"/>
      <w:lvlText w:val="%4."/>
      <w:lvlJc w:val="left"/>
      <w:pPr>
        <w:tabs>
          <w:tab w:val="num" w:pos="2880"/>
        </w:tabs>
        <w:ind w:left="2880" w:hanging="360"/>
      </w:pPr>
    </w:lvl>
    <w:lvl w:ilvl="4" w:tplc="AB847C20" w:tentative="1">
      <w:start w:val="1"/>
      <w:numFmt w:val="decimal"/>
      <w:lvlText w:val="%5."/>
      <w:lvlJc w:val="left"/>
      <w:pPr>
        <w:tabs>
          <w:tab w:val="num" w:pos="3600"/>
        </w:tabs>
        <w:ind w:left="3600" w:hanging="360"/>
      </w:pPr>
    </w:lvl>
    <w:lvl w:ilvl="5" w:tplc="4B7A0B84" w:tentative="1">
      <w:start w:val="1"/>
      <w:numFmt w:val="decimal"/>
      <w:lvlText w:val="%6."/>
      <w:lvlJc w:val="left"/>
      <w:pPr>
        <w:tabs>
          <w:tab w:val="num" w:pos="4320"/>
        </w:tabs>
        <w:ind w:left="4320" w:hanging="360"/>
      </w:pPr>
    </w:lvl>
    <w:lvl w:ilvl="6" w:tplc="03E4A0F6" w:tentative="1">
      <w:start w:val="1"/>
      <w:numFmt w:val="decimal"/>
      <w:lvlText w:val="%7."/>
      <w:lvlJc w:val="left"/>
      <w:pPr>
        <w:tabs>
          <w:tab w:val="num" w:pos="5040"/>
        </w:tabs>
        <w:ind w:left="5040" w:hanging="360"/>
      </w:pPr>
    </w:lvl>
    <w:lvl w:ilvl="7" w:tplc="68B21356" w:tentative="1">
      <w:start w:val="1"/>
      <w:numFmt w:val="decimal"/>
      <w:lvlText w:val="%8."/>
      <w:lvlJc w:val="left"/>
      <w:pPr>
        <w:tabs>
          <w:tab w:val="num" w:pos="5760"/>
        </w:tabs>
        <w:ind w:left="5760" w:hanging="360"/>
      </w:pPr>
    </w:lvl>
    <w:lvl w:ilvl="8" w:tplc="0B6A2462" w:tentative="1">
      <w:start w:val="1"/>
      <w:numFmt w:val="decimal"/>
      <w:lvlText w:val="%9."/>
      <w:lvlJc w:val="left"/>
      <w:pPr>
        <w:tabs>
          <w:tab w:val="num" w:pos="6480"/>
        </w:tabs>
        <w:ind w:left="6480" w:hanging="360"/>
      </w:pPr>
    </w:lvl>
  </w:abstractNum>
  <w:abstractNum w:abstractNumId="33" w15:restartNumberingAfterBreak="0">
    <w:nsid w:val="708C7DF1"/>
    <w:multiLevelType w:val="hybridMultilevel"/>
    <w:tmpl w:val="9B9E6800"/>
    <w:lvl w:ilvl="0" w:tplc="29E0E6F2">
      <w:start w:val="1"/>
      <w:numFmt w:val="bullet"/>
      <w:lvlText w:val=""/>
      <w:lvlJc w:val="left"/>
      <w:pPr>
        <w:tabs>
          <w:tab w:val="num" w:pos="720"/>
        </w:tabs>
        <w:ind w:left="720" w:hanging="360"/>
      </w:pPr>
      <w:rPr>
        <w:rFonts w:hint="default" w:ascii="Symbol" w:hAnsi="Symbol"/>
      </w:rPr>
    </w:lvl>
    <w:lvl w:ilvl="1" w:tplc="4EA6C68A" w:tentative="1">
      <w:start w:val="1"/>
      <w:numFmt w:val="bullet"/>
      <w:lvlText w:val=""/>
      <w:lvlJc w:val="left"/>
      <w:pPr>
        <w:tabs>
          <w:tab w:val="num" w:pos="1440"/>
        </w:tabs>
        <w:ind w:left="1440" w:hanging="360"/>
      </w:pPr>
      <w:rPr>
        <w:rFonts w:hint="default" w:ascii="Symbol" w:hAnsi="Symbol"/>
      </w:rPr>
    </w:lvl>
    <w:lvl w:ilvl="2" w:tplc="1DF6F0F4" w:tentative="1">
      <w:start w:val="1"/>
      <w:numFmt w:val="bullet"/>
      <w:lvlText w:val=""/>
      <w:lvlJc w:val="left"/>
      <w:pPr>
        <w:tabs>
          <w:tab w:val="num" w:pos="2160"/>
        </w:tabs>
        <w:ind w:left="2160" w:hanging="360"/>
      </w:pPr>
      <w:rPr>
        <w:rFonts w:hint="default" w:ascii="Symbol" w:hAnsi="Symbol"/>
      </w:rPr>
    </w:lvl>
    <w:lvl w:ilvl="3" w:tplc="57C244C8" w:tentative="1">
      <w:start w:val="1"/>
      <w:numFmt w:val="bullet"/>
      <w:lvlText w:val=""/>
      <w:lvlJc w:val="left"/>
      <w:pPr>
        <w:tabs>
          <w:tab w:val="num" w:pos="2880"/>
        </w:tabs>
        <w:ind w:left="2880" w:hanging="360"/>
      </w:pPr>
      <w:rPr>
        <w:rFonts w:hint="default" w:ascii="Symbol" w:hAnsi="Symbol"/>
      </w:rPr>
    </w:lvl>
    <w:lvl w:ilvl="4" w:tplc="00C85D12" w:tentative="1">
      <w:start w:val="1"/>
      <w:numFmt w:val="bullet"/>
      <w:lvlText w:val=""/>
      <w:lvlJc w:val="left"/>
      <w:pPr>
        <w:tabs>
          <w:tab w:val="num" w:pos="3600"/>
        </w:tabs>
        <w:ind w:left="3600" w:hanging="360"/>
      </w:pPr>
      <w:rPr>
        <w:rFonts w:hint="default" w:ascii="Symbol" w:hAnsi="Symbol"/>
      </w:rPr>
    </w:lvl>
    <w:lvl w:ilvl="5" w:tplc="E7089DC4" w:tentative="1">
      <w:start w:val="1"/>
      <w:numFmt w:val="bullet"/>
      <w:lvlText w:val=""/>
      <w:lvlJc w:val="left"/>
      <w:pPr>
        <w:tabs>
          <w:tab w:val="num" w:pos="4320"/>
        </w:tabs>
        <w:ind w:left="4320" w:hanging="360"/>
      </w:pPr>
      <w:rPr>
        <w:rFonts w:hint="default" w:ascii="Symbol" w:hAnsi="Symbol"/>
      </w:rPr>
    </w:lvl>
    <w:lvl w:ilvl="6" w:tplc="0C38449A" w:tentative="1">
      <w:start w:val="1"/>
      <w:numFmt w:val="bullet"/>
      <w:lvlText w:val=""/>
      <w:lvlJc w:val="left"/>
      <w:pPr>
        <w:tabs>
          <w:tab w:val="num" w:pos="5040"/>
        </w:tabs>
        <w:ind w:left="5040" w:hanging="360"/>
      </w:pPr>
      <w:rPr>
        <w:rFonts w:hint="default" w:ascii="Symbol" w:hAnsi="Symbol"/>
      </w:rPr>
    </w:lvl>
    <w:lvl w:ilvl="7" w:tplc="171A8EDE" w:tentative="1">
      <w:start w:val="1"/>
      <w:numFmt w:val="bullet"/>
      <w:lvlText w:val=""/>
      <w:lvlJc w:val="left"/>
      <w:pPr>
        <w:tabs>
          <w:tab w:val="num" w:pos="5760"/>
        </w:tabs>
        <w:ind w:left="5760" w:hanging="360"/>
      </w:pPr>
      <w:rPr>
        <w:rFonts w:hint="default" w:ascii="Symbol" w:hAnsi="Symbol"/>
      </w:rPr>
    </w:lvl>
    <w:lvl w:ilvl="8" w:tplc="61347034" w:tentative="1">
      <w:start w:val="1"/>
      <w:numFmt w:val="bullet"/>
      <w:lvlText w:val=""/>
      <w:lvlJc w:val="left"/>
      <w:pPr>
        <w:tabs>
          <w:tab w:val="num" w:pos="6480"/>
        </w:tabs>
        <w:ind w:left="6480" w:hanging="360"/>
      </w:pPr>
      <w:rPr>
        <w:rFonts w:hint="default" w:ascii="Symbol" w:hAnsi="Symbol"/>
      </w:rPr>
    </w:lvl>
  </w:abstractNum>
  <w:abstractNum w:abstractNumId="34" w15:restartNumberingAfterBreak="0">
    <w:nsid w:val="77CF1EF3"/>
    <w:multiLevelType w:val="hybridMultilevel"/>
    <w:tmpl w:val="1F36C11C"/>
    <w:lvl w:ilvl="0" w:tplc="E1C4B944">
      <w:start w:val="1"/>
      <w:numFmt w:val="bullet"/>
      <w:lvlText w:val="•"/>
      <w:lvlJc w:val="left"/>
      <w:pPr>
        <w:tabs>
          <w:tab w:val="num" w:pos="720"/>
        </w:tabs>
        <w:ind w:left="720" w:hanging="360"/>
      </w:pPr>
      <w:rPr>
        <w:rFonts w:hint="default" w:ascii="Arial" w:hAnsi="Arial"/>
      </w:rPr>
    </w:lvl>
    <w:lvl w:ilvl="1" w:tplc="E79A9FB6" w:tentative="1">
      <w:start w:val="1"/>
      <w:numFmt w:val="bullet"/>
      <w:lvlText w:val="•"/>
      <w:lvlJc w:val="left"/>
      <w:pPr>
        <w:tabs>
          <w:tab w:val="num" w:pos="1440"/>
        </w:tabs>
        <w:ind w:left="1440" w:hanging="360"/>
      </w:pPr>
      <w:rPr>
        <w:rFonts w:hint="default" w:ascii="Arial" w:hAnsi="Arial"/>
      </w:rPr>
    </w:lvl>
    <w:lvl w:ilvl="2" w:tplc="94200434" w:tentative="1">
      <w:start w:val="1"/>
      <w:numFmt w:val="bullet"/>
      <w:lvlText w:val="•"/>
      <w:lvlJc w:val="left"/>
      <w:pPr>
        <w:tabs>
          <w:tab w:val="num" w:pos="2160"/>
        </w:tabs>
        <w:ind w:left="2160" w:hanging="360"/>
      </w:pPr>
      <w:rPr>
        <w:rFonts w:hint="default" w:ascii="Arial" w:hAnsi="Arial"/>
      </w:rPr>
    </w:lvl>
    <w:lvl w:ilvl="3" w:tplc="7BEA59A6" w:tentative="1">
      <w:start w:val="1"/>
      <w:numFmt w:val="bullet"/>
      <w:lvlText w:val="•"/>
      <w:lvlJc w:val="left"/>
      <w:pPr>
        <w:tabs>
          <w:tab w:val="num" w:pos="2880"/>
        </w:tabs>
        <w:ind w:left="2880" w:hanging="360"/>
      </w:pPr>
      <w:rPr>
        <w:rFonts w:hint="default" w:ascii="Arial" w:hAnsi="Arial"/>
      </w:rPr>
    </w:lvl>
    <w:lvl w:ilvl="4" w:tplc="AFD071E6" w:tentative="1">
      <w:start w:val="1"/>
      <w:numFmt w:val="bullet"/>
      <w:lvlText w:val="•"/>
      <w:lvlJc w:val="left"/>
      <w:pPr>
        <w:tabs>
          <w:tab w:val="num" w:pos="3600"/>
        </w:tabs>
        <w:ind w:left="3600" w:hanging="360"/>
      </w:pPr>
      <w:rPr>
        <w:rFonts w:hint="default" w:ascii="Arial" w:hAnsi="Arial"/>
      </w:rPr>
    </w:lvl>
    <w:lvl w:ilvl="5" w:tplc="0F7A0496" w:tentative="1">
      <w:start w:val="1"/>
      <w:numFmt w:val="bullet"/>
      <w:lvlText w:val="•"/>
      <w:lvlJc w:val="left"/>
      <w:pPr>
        <w:tabs>
          <w:tab w:val="num" w:pos="4320"/>
        </w:tabs>
        <w:ind w:left="4320" w:hanging="360"/>
      </w:pPr>
      <w:rPr>
        <w:rFonts w:hint="default" w:ascii="Arial" w:hAnsi="Arial"/>
      </w:rPr>
    </w:lvl>
    <w:lvl w:ilvl="6" w:tplc="6B98347A" w:tentative="1">
      <w:start w:val="1"/>
      <w:numFmt w:val="bullet"/>
      <w:lvlText w:val="•"/>
      <w:lvlJc w:val="left"/>
      <w:pPr>
        <w:tabs>
          <w:tab w:val="num" w:pos="5040"/>
        </w:tabs>
        <w:ind w:left="5040" w:hanging="360"/>
      </w:pPr>
      <w:rPr>
        <w:rFonts w:hint="default" w:ascii="Arial" w:hAnsi="Arial"/>
      </w:rPr>
    </w:lvl>
    <w:lvl w:ilvl="7" w:tplc="81D2BA96" w:tentative="1">
      <w:start w:val="1"/>
      <w:numFmt w:val="bullet"/>
      <w:lvlText w:val="•"/>
      <w:lvlJc w:val="left"/>
      <w:pPr>
        <w:tabs>
          <w:tab w:val="num" w:pos="5760"/>
        </w:tabs>
        <w:ind w:left="5760" w:hanging="360"/>
      </w:pPr>
      <w:rPr>
        <w:rFonts w:hint="default" w:ascii="Arial" w:hAnsi="Arial"/>
      </w:rPr>
    </w:lvl>
    <w:lvl w:ilvl="8" w:tplc="7E1ED412" w:tentative="1">
      <w:start w:val="1"/>
      <w:numFmt w:val="bullet"/>
      <w:lvlText w:val="•"/>
      <w:lvlJc w:val="left"/>
      <w:pPr>
        <w:tabs>
          <w:tab w:val="num" w:pos="6480"/>
        </w:tabs>
        <w:ind w:left="6480" w:hanging="360"/>
      </w:pPr>
      <w:rPr>
        <w:rFonts w:hint="default" w:ascii="Arial" w:hAnsi="Arial"/>
      </w:rPr>
    </w:lvl>
  </w:abstractNum>
  <w:abstractNum w:abstractNumId="35" w15:restartNumberingAfterBreak="0">
    <w:nsid w:val="7D0E5569"/>
    <w:multiLevelType w:val="hybridMultilevel"/>
    <w:tmpl w:val="AC302CBC"/>
    <w:lvl w:ilvl="0" w:tplc="0C090001">
      <w:start w:val="1"/>
      <w:numFmt w:val="bullet"/>
      <w:lvlText w:val=""/>
      <w:lvlJc w:val="left"/>
      <w:pPr>
        <w:ind w:left="776" w:hanging="360"/>
      </w:pPr>
      <w:rPr>
        <w:rFonts w:hint="default" w:ascii="Symbol" w:hAnsi="Symbol"/>
      </w:rPr>
    </w:lvl>
    <w:lvl w:ilvl="1" w:tplc="0C090003" w:tentative="1">
      <w:start w:val="1"/>
      <w:numFmt w:val="bullet"/>
      <w:lvlText w:val="o"/>
      <w:lvlJc w:val="left"/>
      <w:pPr>
        <w:ind w:left="1496" w:hanging="360"/>
      </w:pPr>
      <w:rPr>
        <w:rFonts w:hint="default" w:ascii="Courier New" w:hAnsi="Courier New" w:cs="Courier New"/>
      </w:rPr>
    </w:lvl>
    <w:lvl w:ilvl="2" w:tplc="0C090005" w:tentative="1">
      <w:start w:val="1"/>
      <w:numFmt w:val="bullet"/>
      <w:lvlText w:val=""/>
      <w:lvlJc w:val="left"/>
      <w:pPr>
        <w:ind w:left="2216" w:hanging="360"/>
      </w:pPr>
      <w:rPr>
        <w:rFonts w:hint="default" w:ascii="Wingdings" w:hAnsi="Wingdings"/>
      </w:rPr>
    </w:lvl>
    <w:lvl w:ilvl="3" w:tplc="0C090001" w:tentative="1">
      <w:start w:val="1"/>
      <w:numFmt w:val="bullet"/>
      <w:lvlText w:val=""/>
      <w:lvlJc w:val="left"/>
      <w:pPr>
        <w:ind w:left="2936" w:hanging="360"/>
      </w:pPr>
      <w:rPr>
        <w:rFonts w:hint="default" w:ascii="Symbol" w:hAnsi="Symbol"/>
      </w:rPr>
    </w:lvl>
    <w:lvl w:ilvl="4" w:tplc="0C090003" w:tentative="1">
      <w:start w:val="1"/>
      <w:numFmt w:val="bullet"/>
      <w:lvlText w:val="o"/>
      <w:lvlJc w:val="left"/>
      <w:pPr>
        <w:ind w:left="3656" w:hanging="360"/>
      </w:pPr>
      <w:rPr>
        <w:rFonts w:hint="default" w:ascii="Courier New" w:hAnsi="Courier New" w:cs="Courier New"/>
      </w:rPr>
    </w:lvl>
    <w:lvl w:ilvl="5" w:tplc="0C090005" w:tentative="1">
      <w:start w:val="1"/>
      <w:numFmt w:val="bullet"/>
      <w:lvlText w:val=""/>
      <w:lvlJc w:val="left"/>
      <w:pPr>
        <w:ind w:left="4376" w:hanging="360"/>
      </w:pPr>
      <w:rPr>
        <w:rFonts w:hint="default" w:ascii="Wingdings" w:hAnsi="Wingdings"/>
      </w:rPr>
    </w:lvl>
    <w:lvl w:ilvl="6" w:tplc="0C090001" w:tentative="1">
      <w:start w:val="1"/>
      <w:numFmt w:val="bullet"/>
      <w:lvlText w:val=""/>
      <w:lvlJc w:val="left"/>
      <w:pPr>
        <w:ind w:left="5096" w:hanging="360"/>
      </w:pPr>
      <w:rPr>
        <w:rFonts w:hint="default" w:ascii="Symbol" w:hAnsi="Symbol"/>
      </w:rPr>
    </w:lvl>
    <w:lvl w:ilvl="7" w:tplc="0C090003" w:tentative="1">
      <w:start w:val="1"/>
      <w:numFmt w:val="bullet"/>
      <w:lvlText w:val="o"/>
      <w:lvlJc w:val="left"/>
      <w:pPr>
        <w:ind w:left="5816" w:hanging="360"/>
      </w:pPr>
      <w:rPr>
        <w:rFonts w:hint="default" w:ascii="Courier New" w:hAnsi="Courier New" w:cs="Courier New"/>
      </w:rPr>
    </w:lvl>
    <w:lvl w:ilvl="8" w:tplc="0C090005" w:tentative="1">
      <w:start w:val="1"/>
      <w:numFmt w:val="bullet"/>
      <w:lvlText w:val=""/>
      <w:lvlJc w:val="left"/>
      <w:pPr>
        <w:ind w:left="6536" w:hanging="360"/>
      </w:pPr>
      <w:rPr>
        <w:rFonts w:hint="default" w:ascii="Wingdings" w:hAnsi="Wingdings"/>
      </w:rPr>
    </w:lvl>
  </w:abstractNum>
  <w:num w:numId="1" w16cid:durableId="145752699">
    <w:abstractNumId w:val="7"/>
  </w:num>
  <w:num w:numId="2" w16cid:durableId="1854031433">
    <w:abstractNumId w:val="14"/>
  </w:num>
  <w:num w:numId="3" w16cid:durableId="885751716">
    <w:abstractNumId w:val="0"/>
  </w:num>
  <w:num w:numId="4" w16cid:durableId="97259664">
    <w:abstractNumId w:val="19"/>
  </w:num>
  <w:num w:numId="5" w16cid:durableId="225994057">
    <w:abstractNumId w:val="4"/>
  </w:num>
  <w:num w:numId="6" w16cid:durableId="1946113601">
    <w:abstractNumId w:val="10"/>
  </w:num>
  <w:num w:numId="7" w16cid:durableId="908153536">
    <w:abstractNumId w:val="16"/>
  </w:num>
  <w:num w:numId="8" w16cid:durableId="1158156884">
    <w:abstractNumId w:val="35"/>
  </w:num>
  <w:num w:numId="9" w16cid:durableId="1477525864">
    <w:abstractNumId w:val="1"/>
  </w:num>
  <w:num w:numId="10" w16cid:durableId="99956320">
    <w:abstractNumId w:val="26"/>
  </w:num>
  <w:num w:numId="11" w16cid:durableId="882181934">
    <w:abstractNumId w:val="34"/>
  </w:num>
  <w:num w:numId="12" w16cid:durableId="528642169">
    <w:abstractNumId w:val="11"/>
  </w:num>
  <w:num w:numId="13" w16cid:durableId="523205907">
    <w:abstractNumId w:val="29"/>
  </w:num>
  <w:num w:numId="14" w16cid:durableId="413168717">
    <w:abstractNumId w:val="8"/>
  </w:num>
  <w:num w:numId="15" w16cid:durableId="1819178874">
    <w:abstractNumId w:val="33"/>
  </w:num>
  <w:num w:numId="16" w16cid:durableId="1588229740">
    <w:abstractNumId w:val="10"/>
  </w:num>
  <w:num w:numId="17" w16cid:durableId="1495799020">
    <w:abstractNumId w:val="28"/>
  </w:num>
  <w:num w:numId="18" w16cid:durableId="1396900940">
    <w:abstractNumId w:val="25"/>
  </w:num>
  <w:num w:numId="19" w16cid:durableId="320280879">
    <w:abstractNumId w:val="1"/>
  </w:num>
  <w:num w:numId="20" w16cid:durableId="1390959380">
    <w:abstractNumId w:val="15"/>
  </w:num>
  <w:num w:numId="21" w16cid:durableId="1426919214">
    <w:abstractNumId w:val="31"/>
  </w:num>
  <w:num w:numId="22" w16cid:durableId="2109545034">
    <w:abstractNumId w:val="32"/>
  </w:num>
  <w:num w:numId="23" w16cid:durableId="1021514418">
    <w:abstractNumId w:val="17"/>
  </w:num>
  <w:num w:numId="24" w16cid:durableId="1977104644">
    <w:abstractNumId w:val="13"/>
  </w:num>
  <w:num w:numId="25" w16cid:durableId="2137064177">
    <w:abstractNumId w:val="10"/>
  </w:num>
  <w:num w:numId="26" w16cid:durableId="3829912">
    <w:abstractNumId w:val="22"/>
  </w:num>
  <w:num w:numId="27" w16cid:durableId="491414951">
    <w:abstractNumId w:val="2"/>
  </w:num>
  <w:num w:numId="28" w16cid:durableId="1988630752">
    <w:abstractNumId w:val="5"/>
  </w:num>
  <w:num w:numId="29" w16cid:durableId="1052924727">
    <w:abstractNumId w:val="10"/>
  </w:num>
  <w:num w:numId="30" w16cid:durableId="98836465">
    <w:abstractNumId w:val="6"/>
  </w:num>
  <w:num w:numId="31" w16cid:durableId="1543204822">
    <w:abstractNumId w:val="10"/>
  </w:num>
  <w:num w:numId="32" w16cid:durableId="1212111966">
    <w:abstractNumId w:val="24"/>
  </w:num>
  <w:num w:numId="33" w16cid:durableId="1888905855">
    <w:abstractNumId w:val="23"/>
  </w:num>
  <w:num w:numId="34" w16cid:durableId="1048070861">
    <w:abstractNumId w:val="27"/>
  </w:num>
  <w:num w:numId="35" w16cid:durableId="2022314795">
    <w:abstractNumId w:val="3"/>
  </w:num>
  <w:num w:numId="36" w16cid:durableId="229123739">
    <w:abstractNumId w:val="18"/>
  </w:num>
  <w:num w:numId="37" w16cid:durableId="1017390549">
    <w:abstractNumId w:val="12"/>
  </w:num>
  <w:num w:numId="38" w16cid:durableId="865411596">
    <w:abstractNumId w:val="30"/>
  </w:num>
  <w:num w:numId="39" w16cid:durableId="840006158">
    <w:abstractNumId w:val="21"/>
  </w:num>
  <w:num w:numId="40" w16cid:durableId="679084520">
    <w:abstractNumId w:val="20"/>
  </w:num>
  <w:num w:numId="41" w16cid:durableId="349723729">
    <w:abstractNumId w:val="9"/>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SortMethod w:val="0000"/>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5F"/>
    <w:rsid w:val="00001583"/>
    <w:rsid w:val="00004461"/>
    <w:rsid w:val="00004A59"/>
    <w:rsid w:val="000065BE"/>
    <w:rsid w:val="000104FA"/>
    <w:rsid w:val="0001298C"/>
    <w:rsid w:val="0001381D"/>
    <w:rsid w:val="00014F77"/>
    <w:rsid w:val="000202CD"/>
    <w:rsid w:val="0002114E"/>
    <w:rsid w:val="00022C3D"/>
    <w:rsid w:val="00022EF7"/>
    <w:rsid w:val="00023A4D"/>
    <w:rsid w:val="00023B70"/>
    <w:rsid w:val="0002707D"/>
    <w:rsid w:val="000273B5"/>
    <w:rsid w:val="00034547"/>
    <w:rsid w:val="00035135"/>
    <w:rsid w:val="0004417A"/>
    <w:rsid w:val="00044891"/>
    <w:rsid w:val="00046C99"/>
    <w:rsid w:val="00050E18"/>
    <w:rsid w:val="000524E7"/>
    <w:rsid w:val="00054536"/>
    <w:rsid w:val="00054B19"/>
    <w:rsid w:val="00054D4E"/>
    <w:rsid w:val="0005620E"/>
    <w:rsid w:val="000579F2"/>
    <w:rsid w:val="000621E9"/>
    <w:rsid w:val="00067770"/>
    <w:rsid w:val="00073507"/>
    <w:rsid w:val="00074811"/>
    <w:rsid w:val="000809BE"/>
    <w:rsid w:val="0008174F"/>
    <w:rsid w:val="00087003"/>
    <w:rsid w:val="0008714D"/>
    <w:rsid w:val="00090177"/>
    <w:rsid w:val="00090285"/>
    <w:rsid w:val="00091658"/>
    <w:rsid w:val="00091C8A"/>
    <w:rsid w:val="000946B8"/>
    <w:rsid w:val="00094815"/>
    <w:rsid w:val="00095209"/>
    <w:rsid w:val="00095316"/>
    <w:rsid w:val="0009631E"/>
    <w:rsid w:val="00097B0B"/>
    <w:rsid w:val="000A2BED"/>
    <w:rsid w:val="000A43BE"/>
    <w:rsid w:val="000A7991"/>
    <w:rsid w:val="000B0CD0"/>
    <w:rsid w:val="000B2D4C"/>
    <w:rsid w:val="000B4722"/>
    <w:rsid w:val="000B6990"/>
    <w:rsid w:val="000C2FF8"/>
    <w:rsid w:val="000C614E"/>
    <w:rsid w:val="000C77F0"/>
    <w:rsid w:val="000D36BA"/>
    <w:rsid w:val="000D4422"/>
    <w:rsid w:val="000D4CF8"/>
    <w:rsid w:val="000D5008"/>
    <w:rsid w:val="000D74C8"/>
    <w:rsid w:val="000E2466"/>
    <w:rsid w:val="000E2ED2"/>
    <w:rsid w:val="000E494C"/>
    <w:rsid w:val="000E577A"/>
    <w:rsid w:val="000E592D"/>
    <w:rsid w:val="000E649D"/>
    <w:rsid w:val="000E6C6F"/>
    <w:rsid w:val="000F2FCB"/>
    <w:rsid w:val="000F37EF"/>
    <w:rsid w:val="000F3D32"/>
    <w:rsid w:val="000F4535"/>
    <w:rsid w:val="000F504A"/>
    <w:rsid w:val="00100B78"/>
    <w:rsid w:val="001017D4"/>
    <w:rsid w:val="00102846"/>
    <w:rsid w:val="00104AEA"/>
    <w:rsid w:val="00105D3E"/>
    <w:rsid w:val="00107FDD"/>
    <w:rsid w:val="00107FE0"/>
    <w:rsid w:val="00110B5F"/>
    <w:rsid w:val="00111B63"/>
    <w:rsid w:val="00111D07"/>
    <w:rsid w:val="00113984"/>
    <w:rsid w:val="001144E1"/>
    <w:rsid w:val="00116566"/>
    <w:rsid w:val="001166B1"/>
    <w:rsid w:val="00120B35"/>
    <w:rsid w:val="00120C4A"/>
    <w:rsid w:val="00120C71"/>
    <w:rsid w:val="00120F27"/>
    <w:rsid w:val="001214FA"/>
    <w:rsid w:val="0012195D"/>
    <w:rsid w:val="00124523"/>
    <w:rsid w:val="001300BC"/>
    <w:rsid w:val="00130ABD"/>
    <w:rsid w:val="00131C23"/>
    <w:rsid w:val="00132095"/>
    <w:rsid w:val="001351FA"/>
    <w:rsid w:val="00136E2F"/>
    <w:rsid w:val="00140CCF"/>
    <w:rsid w:val="00145005"/>
    <w:rsid w:val="00145600"/>
    <w:rsid w:val="001559DF"/>
    <w:rsid w:val="0016558A"/>
    <w:rsid w:val="00165E35"/>
    <w:rsid w:val="0016603A"/>
    <w:rsid w:val="0017122A"/>
    <w:rsid w:val="001727B9"/>
    <w:rsid w:val="00172CF5"/>
    <w:rsid w:val="00175AEB"/>
    <w:rsid w:val="00175FA5"/>
    <w:rsid w:val="001760BE"/>
    <w:rsid w:val="00185568"/>
    <w:rsid w:val="00190277"/>
    <w:rsid w:val="001903BC"/>
    <w:rsid w:val="00190DE4"/>
    <w:rsid w:val="001929E8"/>
    <w:rsid w:val="00192A2A"/>
    <w:rsid w:val="00194A94"/>
    <w:rsid w:val="0019509C"/>
    <w:rsid w:val="001A3735"/>
    <w:rsid w:val="001A6FBF"/>
    <w:rsid w:val="001B077E"/>
    <w:rsid w:val="001B1FDA"/>
    <w:rsid w:val="001B2104"/>
    <w:rsid w:val="001B5A67"/>
    <w:rsid w:val="001B5ABA"/>
    <w:rsid w:val="001C2329"/>
    <w:rsid w:val="001C2A76"/>
    <w:rsid w:val="001C5443"/>
    <w:rsid w:val="001D0412"/>
    <w:rsid w:val="001D4844"/>
    <w:rsid w:val="001D50BA"/>
    <w:rsid w:val="001D5C4A"/>
    <w:rsid w:val="001D666C"/>
    <w:rsid w:val="001E0F66"/>
    <w:rsid w:val="001E2FE0"/>
    <w:rsid w:val="001E60EE"/>
    <w:rsid w:val="001E62A1"/>
    <w:rsid w:val="001E63D5"/>
    <w:rsid w:val="001E67B7"/>
    <w:rsid w:val="001E6D7B"/>
    <w:rsid w:val="001E73CA"/>
    <w:rsid w:val="002003B5"/>
    <w:rsid w:val="002059D4"/>
    <w:rsid w:val="0020684D"/>
    <w:rsid w:val="00211F67"/>
    <w:rsid w:val="00214C71"/>
    <w:rsid w:val="00216B74"/>
    <w:rsid w:val="00217B11"/>
    <w:rsid w:val="0022069F"/>
    <w:rsid w:val="00220770"/>
    <w:rsid w:val="002227A5"/>
    <w:rsid w:val="00224363"/>
    <w:rsid w:val="00224DCC"/>
    <w:rsid w:val="00225B2E"/>
    <w:rsid w:val="0022690D"/>
    <w:rsid w:val="00226C40"/>
    <w:rsid w:val="002275D5"/>
    <w:rsid w:val="00227B34"/>
    <w:rsid w:val="00231407"/>
    <w:rsid w:val="00232975"/>
    <w:rsid w:val="0023308C"/>
    <w:rsid w:val="00234AAF"/>
    <w:rsid w:val="00234D16"/>
    <w:rsid w:val="00236741"/>
    <w:rsid w:val="00237123"/>
    <w:rsid w:val="00237405"/>
    <w:rsid w:val="00241DC8"/>
    <w:rsid w:val="00243370"/>
    <w:rsid w:val="0024346F"/>
    <w:rsid w:val="00244424"/>
    <w:rsid w:val="002457B8"/>
    <w:rsid w:val="002567F4"/>
    <w:rsid w:val="0025690B"/>
    <w:rsid w:val="002569CB"/>
    <w:rsid w:val="00257DF2"/>
    <w:rsid w:val="0026472A"/>
    <w:rsid w:val="00264927"/>
    <w:rsid w:val="00264AC9"/>
    <w:rsid w:val="00265327"/>
    <w:rsid w:val="0026750B"/>
    <w:rsid w:val="00271178"/>
    <w:rsid w:val="00271196"/>
    <w:rsid w:val="002711F2"/>
    <w:rsid w:val="00272496"/>
    <w:rsid w:val="00275B2A"/>
    <w:rsid w:val="0028125E"/>
    <w:rsid w:val="00281C28"/>
    <w:rsid w:val="002835FA"/>
    <w:rsid w:val="00284161"/>
    <w:rsid w:val="00284634"/>
    <w:rsid w:val="00286215"/>
    <w:rsid w:val="00286509"/>
    <w:rsid w:val="0029558D"/>
    <w:rsid w:val="002A3DED"/>
    <w:rsid w:val="002A6D2A"/>
    <w:rsid w:val="002B0061"/>
    <w:rsid w:val="002B2ABA"/>
    <w:rsid w:val="002B58D7"/>
    <w:rsid w:val="002C2500"/>
    <w:rsid w:val="002C2F4A"/>
    <w:rsid w:val="002C354D"/>
    <w:rsid w:val="002C3CE8"/>
    <w:rsid w:val="002C5042"/>
    <w:rsid w:val="002C72B1"/>
    <w:rsid w:val="002C7D18"/>
    <w:rsid w:val="002C7DB8"/>
    <w:rsid w:val="002D0E8A"/>
    <w:rsid w:val="002D1A52"/>
    <w:rsid w:val="002D3518"/>
    <w:rsid w:val="002D4CFD"/>
    <w:rsid w:val="002E067E"/>
    <w:rsid w:val="002E2465"/>
    <w:rsid w:val="002E3EA7"/>
    <w:rsid w:val="002F3BE3"/>
    <w:rsid w:val="002F3D7E"/>
    <w:rsid w:val="002F5D8F"/>
    <w:rsid w:val="002F6CC2"/>
    <w:rsid w:val="002F71EC"/>
    <w:rsid w:val="002F7498"/>
    <w:rsid w:val="00300D1D"/>
    <w:rsid w:val="003016EA"/>
    <w:rsid w:val="003024AD"/>
    <w:rsid w:val="00302C70"/>
    <w:rsid w:val="003038E2"/>
    <w:rsid w:val="00303ACD"/>
    <w:rsid w:val="00304DB8"/>
    <w:rsid w:val="0030693B"/>
    <w:rsid w:val="003077C4"/>
    <w:rsid w:val="00316745"/>
    <w:rsid w:val="0031723F"/>
    <w:rsid w:val="00322374"/>
    <w:rsid w:val="003229E3"/>
    <w:rsid w:val="00327DD9"/>
    <w:rsid w:val="003306C4"/>
    <w:rsid w:val="00333783"/>
    <w:rsid w:val="00340A54"/>
    <w:rsid w:val="00342209"/>
    <w:rsid w:val="00344F41"/>
    <w:rsid w:val="0034553B"/>
    <w:rsid w:val="0034635C"/>
    <w:rsid w:val="00351F7C"/>
    <w:rsid w:val="00352C8A"/>
    <w:rsid w:val="00354AA3"/>
    <w:rsid w:val="00357EEC"/>
    <w:rsid w:val="003628C6"/>
    <w:rsid w:val="00366F53"/>
    <w:rsid w:val="00370DDA"/>
    <w:rsid w:val="0037168A"/>
    <w:rsid w:val="003739D0"/>
    <w:rsid w:val="00375079"/>
    <w:rsid w:val="00380B2E"/>
    <w:rsid w:val="00381FFC"/>
    <w:rsid w:val="00382554"/>
    <w:rsid w:val="0038267D"/>
    <w:rsid w:val="00383700"/>
    <w:rsid w:val="00385C80"/>
    <w:rsid w:val="0038693E"/>
    <w:rsid w:val="00393859"/>
    <w:rsid w:val="00397553"/>
    <w:rsid w:val="00397ADA"/>
    <w:rsid w:val="003A115B"/>
    <w:rsid w:val="003A6806"/>
    <w:rsid w:val="003B10C9"/>
    <w:rsid w:val="003B19FB"/>
    <w:rsid w:val="003B3244"/>
    <w:rsid w:val="003B48DB"/>
    <w:rsid w:val="003C13C5"/>
    <w:rsid w:val="003C349C"/>
    <w:rsid w:val="003C3E49"/>
    <w:rsid w:val="003C7C09"/>
    <w:rsid w:val="003D2CEC"/>
    <w:rsid w:val="003D3117"/>
    <w:rsid w:val="003D327C"/>
    <w:rsid w:val="003D3B15"/>
    <w:rsid w:val="003D3DBB"/>
    <w:rsid w:val="003D4E67"/>
    <w:rsid w:val="003D7BFB"/>
    <w:rsid w:val="003E42E5"/>
    <w:rsid w:val="003E50DF"/>
    <w:rsid w:val="003E551B"/>
    <w:rsid w:val="003E721C"/>
    <w:rsid w:val="003F088E"/>
    <w:rsid w:val="003F0EE4"/>
    <w:rsid w:val="003F0FCA"/>
    <w:rsid w:val="003F22AE"/>
    <w:rsid w:val="003F4F1E"/>
    <w:rsid w:val="003F67DE"/>
    <w:rsid w:val="003F6CD1"/>
    <w:rsid w:val="004004FB"/>
    <w:rsid w:val="00405115"/>
    <w:rsid w:val="0041058C"/>
    <w:rsid w:val="00417017"/>
    <w:rsid w:val="004206E4"/>
    <w:rsid w:val="004210F3"/>
    <w:rsid w:val="00421C71"/>
    <w:rsid w:val="00422D37"/>
    <w:rsid w:val="00423038"/>
    <w:rsid w:val="0042311E"/>
    <w:rsid w:val="00427016"/>
    <w:rsid w:val="00432E37"/>
    <w:rsid w:val="00433082"/>
    <w:rsid w:val="00434CE8"/>
    <w:rsid w:val="0044135A"/>
    <w:rsid w:val="00444C0E"/>
    <w:rsid w:val="00445DAB"/>
    <w:rsid w:val="00447759"/>
    <w:rsid w:val="004560A3"/>
    <w:rsid w:val="0046097F"/>
    <w:rsid w:val="0046139C"/>
    <w:rsid w:val="00463458"/>
    <w:rsid w:val="00464586"/>
    <w:rsid w:val="00466FCF"/>
    <w:rsid w:val="004703E3"/>
    <w:rsid w:val="00472D78"/>
    <w:rsid w:val="00472DA9"/>
    <w:rsid w:val="0047345D"/>
    <w:rsid w:val="004734F3"/>
    <w:rsid w:val="0048190A"/>
    <w:rsid w:val="0048608E"/>
    <w:rsid w:val="00492151"/>
    <w:rsid w:val="00492ADD"/>
    <w:rsid w:val="00493EC9"/>
    <w:rsid w:val="00495072"/>
    <w:rsid w:val="00495D21"/>
    <w:rsid w:val="0049665A"/>
    <w:rsid w:val="004A6174"/>
    <w:rsid w:val="004A6AAB"/>
    <w:rsid w:val="004A6F8A"/>
    <w:rsid w:val="004B0E26"/>
    <w:rsid w:val="004B100E"/>
    <w:rsid w:val="004B1AEF"/>
    <w:rsid w:val="004B1BE1"/>
    <w:rsid w:val="004B2095"/>
    <w:rsid w:val="004B4024"/>
    <w:rsid w:val="004B6B94"/>
    <w:rsid w:val="004B72B2"/>
    <w:rsid w:val="004C2684"/>
    <w:rsid w:val="004C54F7"/>
    <w:rsid w:val="004D25B3"/>
    <w:rsid w:val="004D5825"/>
    <w:rsid w:val="004D7556"/>
    <w:rsid w:val="004E0282"/>
    <w:rsid w:val="004E0CF5"/>
    <w:rsid w:val="004E30C4"/>
    <w:rsid w:val="004E74EE"/>
    <w:rsid w:val="004F2C8F"/>
    <w:rsid w:val="004F7BBD"/>
    <w:rsid w:val="004F7CAB"/>
    <w:rsid w:val="00501AFB"/>
    <w:rsid w:val="005036FB"/>
    <w:rsid w:val="00504958"/>
    <w:rsid w:val="00504DEE"/>
    <w:rsid w:val="00505643"/>
    <w:rsid w:val="00507866"/>
    <w:rsid w:val="00510E28"/>
    <w:rsid w:val="00511244"/>
    <w:rsid w:val="0051296D"/>
    <w:rsid w:val="005148C5"/>
    <w:rsid w:val="00514C13"/>
    <w:rsid w:val="00514D85"/>
    <w:rsid w:val="005162B4"/>
    <w:rsid w:val="00516686"/>
    <w:rsid w:val="00523338"/>
    <w:rsid w:val="00523559"/>
    <w:rsid w:val="00526655"/>
    <w:rsid w:val="00526C7B"/>
    <w:rsid w:val="005276F2"/>
    <w:rsid w:val="00532225"/>
    <w:rsid w:val="00532BA3"/>
    <w:rsid w:val="00533596"/>
    <w:rsid w:val="00533FBE"/>
    <w:rsid w:val="005365B6"/>
    <w:rsid w:val="00536D47"/>
    <w:rsid w:val="0053771A"/>
    <w:rsid w:val="00544260"/>
    <w:rsid w:val="00544371"/>
    <w:rsid w:val="005445FB"/>
    <w:rsid w:val="00550E66"/>
    <w:rsid w:val="00552D23"/>
    <w:rsid w:val="00554F70"/>
    <w:rsid w:val="005603EB"/>
    <w:rsid w:val="005639CA"/>
    <w:rsid w:val="00570BFF"/>
    <w:rsid w:val="00584378"/>
    <w:rsid w:val="00586E86"/>
    <w:rsid w:val="0058717E"/>
    <w:rsid w:val="005A24A9"/>
    <w:rsid w:val="005A2B6A"/>
    <w:rsid w:val="005A6FDD"/>
    <w:rsid w:val="005A71CA"/>
    <w:rsid w:val="005B00D9"/>
    <w:rsid w:val="005B2EBB"/>
    <w:rsid w:val="005D06D2"/>
    <w:rsid w:val="005D500E"/>
    <w:rsid w:val="005D59A1"/>
    <w:rsid w:val="005E0607"/>
    <w:rsid w:val="005E3736"/>
    <w:rsid w:val="005E4352"/>
    <w:rsid w:val="005E5280"/>
    <w:rsid w:val="005E5C0A"/>
    <w:rsid w:val="005E6B9F"/>
    <w:rsid w:val="005F0963"/>
    <w:rsid w:val="005F1CFA"/>
    <w:rsid w:val="005F37D2"/>
    <w:rsid w:val="005F61A4"/>
    <w:rsid w:val="005F6817"/>
    <w:rsid w:val="005F6CD6"/>
    <w:rsid w:val="005F6FCB"/>
    <w:rsid w:val="0060467F"/>
    <w:rsid w:val="006131BF"/>
    <w:rsid w:val="006133DF"/>
    <w:rsid w:val="00621916"/>
    <w:rsid w:val="006221EC"/>
    <w:rsid w:val="00622739"/>
    <w:rsid w:val="00623DB4"/>
    <w:rsid w:val="0062624F"/>
    <w:rsid w:val="00633940"/>
    <w:rsid w:val="00633B58"/>
    <w:rsid w:val="00635F83"/>
    <w:rsid w:val="00636814"/>
    <w:rsid w:val="00636B98"/>
    <w:rsid w:val="0063735A"/>
    <w:rsid w:val="006400BE"/>
    <w:rsid w:val="006405F2"/>
    <w:rsid w:val="00641646"/>
    <w:rsid w:val="006426F5"/>
    <w:rsid w:val="00650530"/>
    <w:rsid w:val="0065061E"/>
    <w:rsid w:val="00655AA6"/>
    <w:rsid w:val="00656508"/>
    <w:rsid w:val="00660D13"/>
    <w:rsid w:val="00661666"/>
    <w:rsid w:val="006627FC"/>
    <w:rsid w:val="006642B0"/>
    <w:rsid w:val="006660C6"/>
    <w:rsid w:val="00670F35"/>
    <w:rsid w:val="006733DC"/>
    <w:rsid w:val="00673858"/>
    <w:rsid w:val="00673C70"/>
    <w:rsid w:val="00674CD3"/>
    <w:rsid w:val="006807FD"/>
    <w:rsid w:val="00681118"/>
    <w:rsid w:val="006844BB"/>
    <w:rsid w:val="00684E87"/>
    <w:rsid w:val="00687606"/>
    <w:rsid w:val="006908A5"/>
    <w:rsid w:val="00690EB6"/>
    <w:rsid w:val="006933BD"/>
    <w:rsid w:val="006967C1"/>
    <w:rsid w:val="00697F3D"/>
    <w:rsid w:val="006A5A65"/>
    <w:rsid w:val="006A7329"/>
    <w:rsid w:val="006B1530"/>
    <w:rsid w:val="006B1DA0"/>
    <w:rsid w:val="006B36EE"/>
    <w:rsid w:val="006B4A31"/>
    <w:rsid w:val="006B7D4A"/>
    <w:rsid w:val="006C2034"/>
    <w:rsid w:val="006C3662"/>
    <w:rsid w:val="006C7F94"/>
    <w:rsid w:val="006D1B97"/>
    <w:rsid w:val="006D2CE3"/>
    <w:rsid w:val="006D3396"/>
    <w:rsid w:val="006D59BE"/>
    <w:rsid w:val="006D6905"/>
    <w:rsid w:val="006D71A4"/>
    <w:rsid w:val="006E081B"/>
    <w:rsid w:val="006E2E9B"/>
    <w:rsid w:val="006E65EA"/>
    <w:rsid w:val="006E6F0E"/>
    <w:rsid w:val="006F544F"/>
    <w:rsid w:val="007000A1"/>
    <w:rsid w:val="00700636"/>
    <w:rsid w:val="007053C0"/>
    <w:rsid w:val="0070771B"/>
    <w:rsid w:val="0071014D"/>
    <w:rsid w:val="007117EF"/>
    <w:rsid w:val="00714A94"/>
    <w:rsid w:val="00715DC6"/>
    <w:rsid w:val="00720256"/>
    <w:rsid w:val="00720A6C"/>
    <w:rsid w:val="00721DB8"/>
    <w:rsid w:val="007275BB"/>
    <w:rsid w:val="00730A4B"/>
    <w:rsid w:val="00730D8B"/>
    <w:rsid w:val="007318AA"/>
    <w:rsid w:val="007377C9"/>
    <w:rsid w:val="00741E1F"/>
    <w:rsid w:val="00746170"/>
    <w:rsid w:val="0074755C"/>
    <w:rsid w:val="00753A10"/>
    <w:rsid w:val="00754231"/>
    <w:rsid w:val="00754BA9"/>
    <w:rsid w:val="00760975"/>
    <w:rsid w:val="007614E9"/>
    <w:rsid w:val="00766FD4"/>
    <w:rsid w:val="00770C37"/>
    <w:rsid w:val="00770D04"/>
    <w:rsid w:val="007714A6"/>
    <w:rsid w:val="00773F3A"/>
    <w:rsid w:val="00774723"/>
    <w:rsid w:val="00777A7D"/>
    <w:rsid w:val="00777DFA"/>
    <w:rsid w:val="00783AEB"/>
    <w:rsid w:val="00785C2B"/>
    <w:rsid w:val="007916FD"/>
    <w:rsid w:val="00794CD9"/>
    <w:rsid w:val="00795EAB"/>
    <w:rsid w:val="0079624B"/>
    <w:rsid w:val="00797723"/>
    <w:rsid w:val="007A4BE3"/>
    <w:rsid w:val="007A7424"/>
    <w:rsid w:val="007B1ECD"/>
    <w:rsid w:val="007B3F03"/>
    <w:rsid w:val="007B5BC1"/>
    <w:rsid w:val="007C1B60"/>
    <w:rsid w:val="007C1D5D"/>
    <w:rsid w:val="007C4497"/>
    <w:rsid w:val="007C6D92"/>
    <w:rsid w:val="007C75CD"/>
    <w:rsid w:val="007D379D"/>
    <w:rsid w:val="007D6050"/>
    <w:rsid w:val="007D72D9"/>
    <w:rsid w:val="007E0551"/>
    <w:rsid w:val="007E07BB"/>
    <w:rsid w:val="007E0BF3"/>
    <w:rsid w:val="007E24E8"/>
    <w:rsid w:val="007E45F7"/>
    <w:rsid w:val="007E4955"/>
    <w:rsid w:val="007E615F"/>
    <w:rsid w:val="007E6B0E"/>
    <w:rsid w:val="007F0854"/>
    <w:rsid w:val="007F0F41"/>
    <w:rsid w:val="007F1B3D"/>
    <w:rsid w:val="007F1C42"/>
    <w:rsid w:val="007F2F8A"/>
    <w:rsid w:val="007F3EDB"/>
    <w:rsid w:val="007F6869"/>
    <w:rsid w:val="007F7097"/>
    <w:rsid w:val="008019B6"/>
    <w:rsid w:val="00803DA4"/>
    <w:rsid w:val="00804323"/>
    <w:rsid w:val="00814BAA"/>
    <w:rsid w:val="00815191"/>
    <w:rsid w:val="0081635D"/>
    <w:rsid w:val="008166B7"/>
    <w:rsid w:val="0082064A"/>
    <w:rsid w:val="008252DD"/>
    <w:rsid w:val="00833887"/>
    <w:rsid w:val="0083574C"/>
    <w:rsid w:val="00837265"/>
    <w:rsid w:val="0083749E"/>
    <w:rsid w:val="00837AC2"/>
    <w:rsid w:val="00842846"/>
    <w:rsid w:val="00850B56"/>
    <w:rsid w:val="008541C4"/>
    <w:rsid w:val="00854858"/>
    <w:rsid w:val="00854C11"/>
    <w:rsid w:val="008614F3"/>
    <w:rsid w:val="008638C9"/>
    <w:rsid w:val="00865311"/>
    <w:rsid w:val="00865547"/>
    <w:rsid w:val="008668EA"/>
    <w:rsid w:val="00871225"/>
    <w:rsid w:val="00874EFA"/>
    <w:rsid w:val="00875CB3"/>
    <w:rsid w:val="008818FC"/>
    <w:rsid w:val="00886B3B"/>
    <w:rsid w:val="00886C0A"/>
    <w:rsid w:val="008900B4"/>
    <w:rsid w:val="00890E8E"/>
    <w:rsid w:val="00892052"/>
    <w:rsid w:val="008926E3"/>
    <w:rsid w:val="0089452F"/>
    <w:rsid w:val="008966AD"/>
    <w:rsid w:val="008967D5"/>
    <w:rsid w:val="00896E06"/>
    <w:rsid w:val="008A0690"/>
    <w:rsid w:val="008A10FE"/>
    <w:rsid w:val="008A3624"/>
    <w:rsid w:val="008A3D87"/>
    <w:rsid w:val="008A5A27"/>
    <w:rsid w:val="008A6C8A"/>
    <w:rsid w:val="008B16D8"/>
    <w:rsid w:val="008B53AB"/>
    <w:rsid w:val="008B6950"/>
    <w:rsid w:val="008C226E"/>
    <w:rsid w:val="008C3FC4"/>
    <w:rsid w:val="008C4C0C"/>
    <w:rsid w:val="008C5258"/>
    <w:rsid w:val="008C727C"/>
    <w:rsid w:val="008C7D8B"/>
    <w:rsid w:val="008D11E1"/>
    <w:rsid w:val="008D1BA0"/>
    <w:rsid w:val="008D7875"/>
    <w:rsid w:val="008D7CCD"/>
    <w:rsid w:val="008E429E"/>
    <w:rsid w:val="008E5843"/>
    <w:rsid w:val="008F37A9"/>
    <w:rsid w:val="008F40AB"/>
    <w:rsid w:val="008F41F0"/>
    <w:rsid w:val="008F5174"/>
    <w:rsid w:val="008F5AE3"/>
    <w:rsid w:val="008F722B"/>
    <w:rsid w:val="008F7581"/>
    <w:rsid w:val="008F778F"/>
    <w:rsid w:val="009008DB"/>
    <w:rsid w:val="00901E1D"/>
    <w:rsid w:val="009035E2"/>
    <w:rsid w:val="009044FB"/>
    <w:rsid w:val="00904BA9"/>
    <w:rsid w:val="009133C4"/>
    <w:rsid w:val="00916F55"/>
    <w:rsid w:val="00921495"/>
    <w:rsid w:val="009240F2"/>
    <w:rsid w:val="0092621E"/>
    <w:rsid w:val="009276FA"/>
    <w:rsid w:val="00932B72"/>
    <w:rsid w:val="009355CD"/>
    <w:rsid w:val="00941189"/>
    <w:rsid w:val="00945C3B"/>
    <w:rsid w:val="0095067A"/>
    <w:rsid w:val="00950BF5"/>
    <w:rsid w:val="0095267F"/>
    <w:rsid w:val="00953E69"/>
    <w:rsid w:val="00960830"/>
    <w:rsid w:val="00962239"/>
    <w:rsid w:val="009674E5"/>
    <w:rsid w:val="00972B8F"/>
    <w:rsid w:val="00975C82"/>
    <w:rsid w:val="0097611D"/>
    <w:rsid w:val="00980271"/>
    <w:rsid w:val="00981ABD"/>
    <w:rsid w:val="00981E98"/>
    <w:rsid w:val="00982113"/>
    <w:rsid w:val="00982528"/>
    <w:rsid w:val="00984C7C"/>
    <w:rsid w:val="00984EB9"/>
    <w:rsid w:val="00986A31"/>
    <w:rsid w:val="009871E3"/>
    <w:rsid w:val="009879EC"/>
    <w:rsid w:val="009956AD"/>
    <w:rsid w:val="00996386"/>
    <w:rsid w:val="0099782E"/>
    <w:rsid w:val="009A0C7B"/>
    <w:rsid w:val="009A1EFE"/>
    <w:rsid w:val="009A61FE"/>
    <w:rsid w:val="009B35BA"/>
    <w:rsid w:val="009B3B56"/>
    <w:rsid w:val="009B3D4F"/>
    <w:rsid w:val="009B6ECA"/>
    <w:rsid w:val="009B7326"/>
    <w:rsid w:val="009B7570"/>
    <w:rsid w:val="009B7882"/>
    <w:rsid w:val="009C05FF"/>
    <w:rsid w:val="009C3326"/>
    <w:rsid w:val="009C3A21"/>
    <w:rsid w:val="009C3CA0"/>
    <w:rsid w:val="009C4ADD"/>
    <w:rsid w:val="009C5549"/>
    <w:rsid w:val="009C64CB"/>
    <w:rsid w:val="009D7074"/>
    <w:rsid w:val="009E24FA"/>
    <w:rsid w:val="009E5C70"/>
    <w:rsid w:val="009F143F"/>
    <w:rsid w:val="009F330C"/>
    <w:rsid w:val="00A01C36"/>
    <w:rsid w:val="00A02C2E"/>
    <w:rsid w:val="00A05D2A"/>
    <w:rsid w:val="00A10431"/>
    <w:rsid w:val="00A10BFF"/>
    <w:rsid w:val="00A11A39"/>
    <w:rsid w:val="00A1270D"/>
    <w:rsid w:val="00A12A19"/>
    <w:rsid w:val="00A12FF0"/>
    <w:rsid w:val="00A14D6A"/>
    <w:rsid w:val="00A15974"/>
    <w:rsid w:val="00A15DC8"/>
    <w:rsid w:val="00A221D5"/>
    <w:rsid w:val="00A2707D"/>
    <w:rsid w:val="00A34345"/>
    <w:rsid w:val="00A362EB"/>
    <w:rsid w:val="00A36A57"/>
    <w:rsid w:val="00A36B2F"/>
    <w:rsid w:val="00A36DCF"/>
    <w:rsid w:val="00A41E49"/>
    <w:rsid w:val="00A45424"/>
    <w:rsid w:val="00A4582C"/>
    <w:rsid w:val="00A462AE"/>
    <w:rsid w:val="00A4721C"/>
    <w:rsid w:val="00A51317"/>
    <w:rsid w:val="00A52127"/>
    <w:rsid w:val="00A52A24"/>
    <w:rsid w:val="00A530FF"/>
    <w:rsid w:val="00A5430E"/>
    <w:rsid w:val="00A545F6"/>
    <w:rsid w:val="00A54C83"/>
    <w:rsid w:val="00A60D51"/>
    <w:rsid w:val="00A617E4"/>
    <w:rsid w:val="00A6390E"/>
    <w:rsid w:val="00A64754"/>
    <w:rsid w:val="00A70C52"/>
    <w:rsid w:val="00A71F70"/>
    <w:rsid w:val="00A72511"/>
    <w:rsid w:val="00A75267"/>
    <w:rsid w:val="00A80691"/>
    <w:rsid w:val="00A8670B"/>
    <w:rsid w:val="00A87CC8"/>
    <w:rsid w:val="00A95C9E"/>
    <w:rsid w:val="00AA784A"/>
    <w:rsid w:val="00AB2787"/>
    <w:rsid w:val="00AB3B9C"/>
    <w:rsid w:val="00AB4632"/>
    <w:rsid w:val="00AB4847"/>
    <w:rsid w:val="00AC0E54"/>
    <w:rsid w:val="00AC1521"/>
    <w:rsid w:val="00AC285C"/>
    <w:rsid w:val="00AC40EF"/>
    <w:rsid w:val="00AD102A"/>
    <w:rsid w:val="00AD1EAF"/>
    <w:rsid w:val="00AD4D49"/>
    <w:rsid w:val="00AD569C"/>
    <w:rsid w:val="00AE218A"/>
    <w:rsid w:val="00AE45AE"/>
    <w:rsid w:val="00AE66BD"/>
    <w:rsid w:val="00AF29CC"/>
    <w:rsid w:val="00AF5077"/>
    <w:rsid w:val="00B004D2"/>
    <w:rsid w:val="00B01D0B"/>
    <w:rsid w:val="00B02DF8"/>
    <w:rsid w:val="00B0391A"/>
    <w:rsid w:val="00B053F3"/>
    <w:rsid w:val="00B068D6"/>
    <w:rsid w:val="00B06FA5"/>
    <w:rsid w:val="00B07A3B"/>
    <w:rsid w:val="00B10C66"/>
    <w:rsid w:val="00B13126"/>
    <w:rsid w:val="00B15169"/>
    <w:rsid w:val="00B15D25"/>
    <w:rsid w:val="00B171BD"/>
    <w:rsid w:val="00B17B78"/>
    <w:rsid w:val="00B21622"/>
    <w:rsid w:val="00B21AC4"/>
    <w:rsid w:val="00B22998"/>
    <w:rsid w:val="00B25CDD"/>
    <w:rsid w:val="00B2732B"/>
    <w:rsid w:val="00B27A50"/>
    <w:rsid w:val="00B30643"/>
    <w:rsid w:val="00B30CE2"/>
    <w:rsid w:val="00B31300"/>
    <w:rsid w:val="00B31A7A"/>
    <w:rsid w:val="00B323D9"/>
    <w:rsid w:val="00B3573C"/>
    <w:rsid w:val="00B3611B"/>
    <w:rsid w:val="00B36E1C"/>
    <w:rsid w:val="00B45A5B"/>
    <w:rsid w:val="00B4648F"/>
    <w:rsid w:val="00B46969"/>
    <w:rsid w:val="00B514E8"/>
    <w:rsid w:val="00B51CEB"/>
    <w:rsid w:val="00B5589B"/>
    <w:rsid w:val="00B566A4"/>
    <w:rsid w:val="00B570DA"/>
    <w:rsid w:val="00B62322"/>
    <w:rsid w:val="00B62C3F"/>
    <w:rsid w:val="00B663DF"/>
    <w:rsid w:val="00B665F4"/>
    <w:rsid w:val="00B67D42"/>
    <w:rsid w:val="00B710C6"/>
    <w:rsid w:val="00B75451"/>
    <w:rsid w:val="00B77467"/>
    <w:rsid w:val="00B82918"/>
    <w:rsid w:val="00B838EE"/>
    <w:rsid w:val="00B85B40"/>
    <w:rsid w:val="00B85CCA"/>
    <w:rsid w:val="00B91573"/>
    <w:rsid w:val="00B91F78"/>
    <w:rsid w:val="00B94BD2"/>
    <w:rsid w:val="00BA1458"/>
    <w:rsid w:val="00BA208D"/>
    <w:rsid w:val="00BA3E49"/>
    <w:rsid w:val="00BA61E6"/>
    <w:rsid w:val="00BA6FCE"/>
    <w:rsid w:val="00BA789A"/>
    <w:rsid w:val="00BB0B9B"/>
    <w:rsid w:val="00BB18E4"/>
    <w:rsid w:val="00BB3B1F"/>
    <w:rsid w:val="00BB3B7E"/>
    <w:rsid w:val="00BC1622"/>
    <w:rsid w:val="00BC1DC5"/>
    <w:rsid w:val="00BC3A39"/>
    <w:rsid w:val="00BD0282"/>
    <w:rsid w:val="00BD2467"/>
    <w:rsid w:val="00BD282A"/>
    <w:rsid w:val="00BD376F"/>
    <w:rsid w:val="00BD74B7"/>
    <w:rsid w:val="00BE11DB"/>
    <w:rsid w:val="00BE2252"/>
    <w:rsid w:val="00BE3144"/>
    <w:rsid w:val="00BF255B"/>
    <w:rsid w:val="00BF4C9F"/>
    <w:rsid w:val="00BF7273"/>
    <w:rsid w:val="00BF7701"/>
    <w:rsid w:val="00C039DC"/>
    <w:rsid w:val="00C07043"/>
    <w:rsid w:val="00C10058"/>
    <w:rsid w:val="00C10F9C"/>
    <w:rsid w:val="00C110BE"/>
    <w:rsid w:val="00C12C57"/>
    <w:rsid w:val="00C1748A"/>
    <w:rsid w:val="00C22524"/>
    <w:rsid w:val="00C23557"/>
    <w:rsid w:val="00C23D15"/>
    <w:rsid w:val="00C264E9"/>
    <w:rsid w:val="00C27851"/>
    <w:rsid w:val="00C31773"/>
    <w:rsid w:val="00C32473"/>
    <w:rsid w:val="00C359E3"/>
    <w:rsid w:val="00C41A1F"/>
    <w:rsid w:val="00C42B68"/>
    <w:rsid w:val="00C43CFC"/>
    <w:rsid w:val="00C46571"/>
    <w:rsid w:val="00C520AF"/>
    <w:rsid w:val="00C575F6"/>
    <w:rsid w:val="00C62204"/>
    <w:rsid w:val="00C6233E"/>
    <w:rsid w:val="00C64AC8"/>
    <w:rsid w:val="00C6700E"/>
    <w:rsid w:val="00C718D1"/>
    <w:rsid w:val="00C71D6E"/>
    <w:rsid w:val="00C7365B"/>
    <w:rsid w:val="00C74C4D"/>
    <w:rsid w:val="00C75B2B"/>
    <w:rsid w:val="00C80BAF"/>
    <w:rsid w:val="00C828E3"/>
    <w:rsid w:val="00C83682"/>
    <w:rsid w:val="00C84035"/>
    <w:rsid w:val="00C8551A"/>
    <w:rsid w:val="00C86002"/>
    <w:rsid w:val="00C90280"/>
    <w:rsid w:val="00C92ADA"/>
    <w:rsid w:val="00C93E90"/>
    <w:rsid w:val="00C94CB3"/>
    <w:rsid w:val="00C95AEB"/>
    <w:rsid w:val="00C95F79"/>
    <w:rsid w:val="00CA1AAD"/>
    <w:rsid w:val="00CA3F76"/>
    <w:rsid w:val="00CA7494"/>
    <w:rsid w:val="00CB303C"/>
    <w:rsid w:val="00CC0863"/>
    <w:rsid w:val="00CC1E06"/>
    <w:rsid w:val="00CC2280"/>
    <w:rsid w:val="00CC3391"/>
    <w:rsid w:val="00CC3623"/>
    <w:rsid w:val="00CC3682"/>
    <w:rsid w:val="00CC4D26"/>
    <w:rsid w:val="00CC4F8B"/>
    <w:rsid w:val="00CC528D"/>
    <w:rsid w:val="00CC63A6"/>
    <w:rsid w:val="00CD4953"/>
    <w:rsid w:val="00CE0150"/>
    <w:rsid w:val="00CE0FB8"/>
    <w:rsid w:val="00CE1EFA"/>
    <w:rsid w:val="00CE5D54"/>
    <w:rsid w:val="00CF0BD5"/>
    <w:rsid w:val="00CF1497"/>
    <w:rsid w:val="00CF2F05"/>
    <w:rsid w:val="00CF3389"/>
    <w:rsid w:val="00CF39A5"/>
    <w:rsid w:val="00D02A2D"/>
    <w:rsid w:val="00D04F9A"/>
    <w:rsid w:val="00D122D7"/>
    <w:rsid w:val="00D134B2"/>
    <w:rsid w:val="00D13EC6"/>
    <w:rsid w:val="00D151F2"/>
    <w:rsid w:val="00D1600E"/>
    <w:rsid w:val="00D16B79"/>
    <w:rsid w:val="00D20972"/>
    <w:rsid w:val="00D21109"/>
    <w:rsid w:val="00D22A38"/>
    <w:rsid w:val="00D22B1C"/>
    <w:rsid w:val="00D27006"/>
    <w:rsid w:val="00D27D80"/>
    <w:rsid w:val="00D319EA"/>
    <w:rsid w:val="00D31B98"/>
    <w:rsid w:val="00D31ED4"/>
    <w:rsid w:val="00D32545"/>
    <w:rsid w:val="00D341F7"/>
    <w:rsid w:val="00D342C1"/>
    <w:rsid w:val="00D404BC"/>
    <w:rsid w:val="00D434AE"/>
    <w:rsid w:val="00D4411D"/>
    <w:rsid w:val="00D45274"/>
    <w:rsid w:val="00D455A1"/>
    <w:rsid w:val="00D46E43"/>
    <w:rsid w:val="00D47BEF"/>
    <w:rsid w:val="00D50E64"/>
    <w:rsid w:val="00D511E2"/>
    <w:rsid w:val="00D51F66"/>
    <w:rsid w:val="00D5298D"/>
    <w:rsid w:val="00D537AB"/>
    <w:rsid w:val="00D5421E"/>
    <w:rsid w:val="00D55960"/>
    <w:rsid w:val="00D55AF0"/>
    <w:rsid w:val="00D564EF"/>
    <w:rsid w:val="00D56750"/>
    <w:rsid w:val="00D57725"/>
    <w:rsid w:val="00D57817"/>
    <w:rsid w:val="00D60E63"/>
    <w:rsid w:val="00D63642"/>
    <w:rsid w:val="00D67260"/>
    <w:rsid w:val="00D674D2"/>
    <w:rsid w:val="00D67A49"/>
    <w:rsid w:val="00D70979"/>
    <w:rsid w:val="00D71903"/>
    <w:rsid w:val="00D74F03"/>
    <w:rsid w:val="00D75371"/>
    <w:rsid w:val="00D81896"/>
    <w:rsid w:val="00D82829"/>
    <w:rsid w:val="00D83368"/>
    <w:rsid w:val="00D85660"/>
    <w:rsid w:val="00D856A2"/>
    <w:rsid w:val="00D85847"/>
    <w:rsid w:val="00D85C74"/>
    <w:rsid w:val="00D86430"/>
    <w:rsid w:val="00D87213"/>
    <w:rsid w:val="00D874BC"/>
    <w:rsid w:val="00D879D2"/>
    <w:rsid w:val="00D87C33"/>
    <w:rsid w:val="00D94F2B"/>
    <w:rsid w:val="00D96226"/>
    <w:rsid w:val="00D962AF"/>
    <w:rsid w:val="00DA1E0B"/>
    <w:rsid w:val="00DA309E"/>
    <w:rsid w:val="00DA5157"/>
    <w:rsid w:val="00DA6493"/>
    <w:rsid w:val="00DA6DED"/>
    <w:rsid w:val="00DA7EE2"/>
    <w:rsid w:val="00DB128C"/>
    <w:rsid w:val="00DB1B72"/>
    <w:rsid w:val="00DB21E8"/>
    <w:rsid w:val="00DB2336"/>
    <w:rsid w:val="00DB26B6"/>
    <w:rsid w:val="00DC1A27"/>
    <w:rsid w:val="00DC3F14"/>
    <w:rsid w:val="00DC5922"/>
    <w:rsid w:val="00DC75EB"/>
    <w:rsid w:val="00DD0D5D"/>
    <w:rsid w:val="00DD16BD"/>
    <w:rsid w:val="00DD1E7B"/>
    <w:rsid w:val="00DD1FD7"/>
    <w:rsid w:val="00DD2F52"/>
    <w:rsid w:val="00DD7B80"/>
    <w:rsid w:val="00DE2CF2"/>
    <w:rsid w:val="00DE5C58"/>
    <w:rsid w:val="00DF0927"/>
    <w:rsid w:val="00DF2CAE"/>
    <w:rsid w:val="00E038A3"/>
    <w:rsid w:val="00E04040"/>
    <w:rsid w:val="00E046EF"/>
    <w:rsid w:val="00E05C5F"/>
    <w:rsid w:val="00E105C9"/>
    <w:rsid w:val="00E12E9F"/>
    <w:rsid w:val="00E135E3"/>
    <w:rsid w:val="00E145F0"/>
    <w:rsid w:val="00E14F74"/>
    <w:rsid w:val="00E2050A"/>
    <w:rsid w:val="00E21991"/>
    <w:rsid w:val="00E227BF"/>
    <w:rsid w:val="00E2301E"/>
    <w:rsid w:val="00E239B0"/>
    <w:rsid w:val="00E24289"/>
    <w:rsid w:val="00E3223D"/>
    <w:rsid w:val="00E32F03"/>
    <w:rsid w:val="00E34879"/>
    <w:rsid w:val="00E35E8C"/>
    <w:rsid w:val="00E3677F"/>
    <w:rsid w:val="00E36B17"/>
    <w:rsid w:val="00E37AE2"/>
    <w:rsid w:val="00E4130C"/>
    <w:rsid w:val="00E42300"/>
    <w:rsid w:val="00E4540F"/>
    <w:rsid w:val="00E47823"/>
    <w:rsid w:val="00E47C2A"/>
    <w:rsid w:val="00E541D8"/>
    <w:rsid w:val="00E627A2"/>
    <w:rsid w:val="00E66180"/>
    <w:rsid w:val="00E67916"/>
    <w:rsid w:val="00E67D28"/>
    <w:rsid w:val="00E71FA1"/>
    <w:rsid w:val="00E7232B"/>
    <w:rsid w:val="00E73BC2"/>
    <w:rsid w:val="00E74029"/>
    <w:rsid w:val="00E746B2"/>
    <w:rsid w:val="00E75207"/>
    <w:rsid w:val="00E82AFD"/>
    <w:rsid w:val="00E873A8"/>
    <w:rsid w:val="00E87908"/>
    <w:rsid w:val="00E90316"/>
    <w:rsid w:val="00E9110F"/>
    <w:rsid w:val="00E913C0"/>
    <w:rsid w:val="00E954B9"/>
    <w:rsid w:val="00E96712"/>
    <w:rsid w:val="00E97249"/>
    <w:rsid w:val="00E97A0D"/>
    <w:rsid w:val="00EA2AFD"/>
    <w:rsid w:val="00EA4DED"/>
    <w:rsid w:val="00EA5AC3"/>
    <w:rsid w:val="00EA6CAC"/>
    <w:rsid w:val="00EB153D"/>
    <w:rsid w:val="00EB1556"/>
    <w:rsid w:val="00EB5841"/>
    <w:rsid w:val="00EB6BC0"/>
    <w:rsid w:val="00EC021A"/>
    <w:rsid w:val="00EC0788"/>
    <w:rsid w:val="00EC54DD"/>
    <w:rsid w:val="00EC5DF3"/>
    <w:rsid w:val="00EC77D5"/>
    <w:rsid w:val="00ED236F"/>
    <w:rsid w:val="00ED3929"/>
    <w:rsid w:val="00ED3D2D"/>
    <w:rsid w:val="00ED428A"/>
    <w:rsid w:val="00EE0C0A"/>
    <w:rsid w:val="00EE18FE"/>
    <w:rsid w:val="00EF3E6A"/>
    <w:rsid w:val="00F015D6"/>
    <w:rsid w:val="00F02814"/>
    <w:rsid w:val="00F0298D"/>
    <w:rsid w:val="00F05E59"/>
    <w:rsid w:val="00F10158"/>
    <w:rsid w:val="00F11510"/>
    <w:rsid w:val="00F12FFE"/>
    <w:rsid w:val="00F13463"/>
    <w:rsid w:val="00F13657"/>
    <w:rsid w:val="00F13BE2"/>
    <w:rsid w:val="00F14E80"/>
    <w:rsid w:val="00F155BC"/>
    <w:rsid w:val="00F16FC4"/>
    <w:rsid w:val="00F1755B"/>
    <w:rsid w:val="00F21157"/>
    <w:rsid w:val="00F226FE"/>
    <w:rsid w:val="00F24AA7"/>
    <w:rsid w:val="00F25058"/>
    <w:rsid w:val="00F26C7D"/>
    <w:rsid w:val="00F27334"/>
    <w:rsid w:val="00F27A3D"/>
    <w:rsid w:val="00F3116E"/>
    <w:rsid w:val="00F3454C"/>
    <w:rsid w:val="00F34BAC"/>
    <w:rsid w:val="00F3703D"/>
    <w:rsid w:val="00F37040"/>
    <w:rsid w:val="00F40E27"/>
    <w:rsid w:val="00F422E5"/>
    <w:rsid w:val="00F44F78"/>
    <w:rsid w:val="00F47657"/>
    <w:rsid w:val="00F530B8"/>
    <w:rsid w:val="00F53939"/>
    <w:rsid w:val="00F546EC"/>
    <w:rsid w:val="00F55007"/>
    <w:rsid w:val="00F641CF"/>
    <w:rsid w:val="00F65224"/>
    <w:rsid w:val="00F65372"/>
    <w:rsid w:val="00F67660"/>
    <w:rsid w:val="00F737C1"/>
    <w:rsid w:val="00F76536"/>
    <w:rsid w:val="00F76E65"/>
    <w:rsid w:val="00F811AA"/>
    <w:rsid w:val="00F841F9"/>
    <w:rsid w:val="00F84C25"/>
    <w:rsid w:val="00F857AA"/>
    <w:rsid w:val="00F85977"/>
    <w:rsid w:val="00F86C86"/>
    <w:rsid w:val="00F878FE"/>
    <w:rsid w:val="00F91AB6"/>
    <w:rsid w:val="00F93845"/>
    <w:rsid w:val="00FA1549"/>
    <w:rsid w:val="00FA352A"/>
    <w:rsid w:val="00FA355E"/>
    <w:rsid w:val="00FB05A8"/>
    <w:rsid w:val="00FB0C20"/>
    <w:rsid w:val="00FC40FB"/>
    <w:rsid w:val="00FC5062"/>
    <w:rsid w:val="00FC563C"/>
    <w:rsid w:val="00FC5DB8"/>
    <w:rsid w:val="00FC671D"/>
    <w:rsid w:val="00FD0951"/>
    <w:rsid w:val="00FD1157"/>
    <w:rsid w:val="00FD5D74"/>
    <w:rsid w:val="00FD5DF1"/>
    <w:rsid w:val="00FD6D35"/>
    <w:rsid w:val="00FD794E"/>
    <w:rsid w:val="00FE06EF"/>
    <w:rsid w:val="00FE2803"/>
    <w:rsid w:val="00FE4FE0"/>
    <w:rsid w:val="00FE5625"/>
    <w:rsid w:val="00FF09AC"/>
    <w:rsid w:val="00FF1CEE"/>
    <w:rsid w:val="00FF5A02"/>
    <w:rsid w:val="0108527C"/>
    <w:rsid w:val="016C5006"/>
    <w:rsid w:val="0199BE51"/>
    <w:rsid w:val="019E465B"/>
    <w:rsid w:val="01AA3069"/>
    <w:rsid w:val="01EF5A29"/>
    <w:rsid w:val="01F08228"/>
    <w:rsid w:val="02067039"/>
    <w:rsid w:val="024BE4E3"/>
    <w:rsid w:val="02657028"/>
    <w:rsid w:val="027BD7BD"/>
    <w:rsid w:val="029AD293"/>
    <w:rsid w:val="02A5DFE7"/>
    <w:rsid w:val="02C2BFAA"/>
    <w:rsid w:val="02DA981E"/>
    <w:rsid w:val="0314FD51"/>
    <w:rsid w:val="03BB1060"/>
    <w:rsid w:val="03D41A85"/>
    <w:rsid w:val="03D7ACED"/>
    <w:rsid w:val="0469F96F"/>
    <w:rsid w:val="047FB6CB"/>
    <w:rsid w:val="04A6B7C5"/>
    <w:rsid w:val="04CDCDEE"/>
    <w:rsid w:val="04FE2B4E"/>
    <w:rsid w:val="050865D9"/>
    <w:rsid w:val="0555F0AB"/>
    <w:rsid w:val="05BC9E92"/>
    <w:rsid w:val="05CBC3D9"/>
    <w:rsid w:val="05FC9D53"/>
    <w:rsid w:val="061F0919"/>
    <w:rsid w:val="0631B3E7"/>
    <w:rsid w:val="064082E9"/>
    <w:rsid w:val="0682CC8B"/>
    <w:rsid w:val="06B6CAA5"/>
    <w:rsid w:val="06BB4368"/>
    <w:rsid w:val="06F48E2B"/>
    <w:rsid w:val="0713E4E4"/>
    <w:rsid w:val="072570C5"/>
    <w:rsid w:val="07A48425"/>
    <w:rsid w:val="07CE2D6E"/>
    <w:rsid w:val="07E0E690"/>
    <w:rsid w:val="08056EB0"/>
    <w:rsid w:val="081BE73D"/>
    <w:rsid w:val="083CAE25"/>
    <w:rsid w:val="0857188C"/>
    <w:rsid w:val="08585636"/>
    <w:rsid w:val="085AF350"/>
    <w:rsid w:val="087D20DF"/>
    <w:rsid w:val="0891F223"/>
    <w:rsid w:val="08EEAFAE"/>
    <w:rsid w:val="08F3A7DC"/>
    <w:rsid w:val="08FC4A30"/>
    <w:rsid w:val="090C338A"/>
    <w:rsid w:val="091EA288"/>
    <w:rsid w:val="09805841"/>
    <w:rsid w:val="09AD1DB9"/>
    <w:rsid w:val="09E20DFA"/>
    <w:rsid w:val="09F50F39"/>
    <w:rsid w:val="0A098BD1"/>
    <w:rsid w:val="0A17ADD0"/>
    <w:rsid w:val="0A1CB71C"/>
    <w:rsid w:val="0A2294EB"/>
    <w:rsid w:val="0A4541BD"/>
    <w:rsid w:val="0A5AD33F"/>
    <w:rsid w:val="0A6703AA"/>
    <w:rsid w:val="0AC88692"/>
    <w:rsid w:val="0B2576EE"/>
    <w:rsid w:val="0B7E16C2"/>
    <w:rsid w:val="0BB8BCB5"/>
    <w:rsid w:val="0C056E59"/>
    <w:rsid w:val="0C07DEEA"/>
    <w:rsid w:val="0C459FEB"/>
    <w:rsid w:val="0C729D6D"/>
    <w:rsid w:val="0CCB5B13"/>
    <w:rsid w:val="0D260390"/>
    <w:rsid w:val="0D48D74D"/>
    <w:rsid w:val="0D4B7D8A"/>
    <w:rsid w:val="0D73EF0C"/>
    <w:rsid w:val="0D7BE366"/>
    <w:rsid w:val="0DA594D8"/>
    <w:rsid w:val="0DB03A02"/>
    <w:rsid w:val="0DD78A88"/>
    <w:rsid w:val="0E175678"/>
    <w:rsid w:val="0E347AE4"/>
    <w:rsid w:val="0E390D70"/>
    <w:rsid w:val="0E5259FD"/>
    <w:rsid w:val="0E614595"/>
    <w:rsid w:val="0E86A6B3"/>
    <w:rsid w:val="0EACA7C4"/>
    <w:rsid w:val="0ED5C9BC"/>
    <w:rsid w:val="0EF780B4"/>
    <w:rsid w:val="0F0AB4C4"/>
    <w:rsid w:val="0F4519F7"/>
    <w:rsid w:val="0F5A5F7E"/>
    <w:rsid w:val="0FBA3C3C"/>
    <w:rsid w:val="0FF0C558"/>
    <w:rsid w:val="1022F03B"/>
    <w:rsid w:val="103B1C79"/>
    <w:rsid w:val="1067E72A"/>
    <w:rsid w:val="10C4A4B5"/>
    <w:rsid w:val="10DC6B51"/>
    <w:rsid w:val="1160BFA1"/>
    <w:rsid w:val="116B1E8C"/>
    <w:rsid w:val="11805572"/>
    <w:rsid w:val="118FCADC"/>
    <w:rsid w:val="11A48133"/>
    <w:rsid w:val="11F14DC4"/>
    <w:rsid w:val="11FCC71F"/>
    <w:rsid w:val="122991D0"/>
    <w:rsid w:val="125E7CD8"/>
    <w:rsid w:val="12717E17"/>
    <w:rsid w:val="1286822C"/>
    <w:rsid w:val="12B64235"/>
    <w:rsid w:val="12BD88BB"/>
    <w:rsid w:val="12D44558"/>
    <w:rsid w:val="13003152"/>
    <w:rsid w:val="1328A6D0"/>
    <w:rsid w:val="132D2ED4"/>
    <w:rsid w:val="13C369F3"/>
    <w:rsid w:val="13D3A8AB"/>
    <w:rsid w:val="14186CC9"/>
    <w:rsid w:val="14297531"/>
    <w:rsid w:val="14306636"/>
    <w:rsid w:val="143F6EBC"/>
    <w:rsid w:val="148D23C1"/>
    <w:rsid w:val="14C1DBF8"/>
    <w:rsid w:val="14EED97A"/>
    <w:rsid w:val="150556F8"/>
    <w:rsid w:val="1508F27C"/>
    <w:rsid w:val="1523C482"/>
    <w:rsid w:val="15468DA9"/>
    <w:rsid w:val="15639072"/>
    <w:rsid w:val="1563C343"/>
    <w:rsid w:val="160B817F"/>
    <w:rsid w:val="162F939E"/>
    <w:rsid w:val="166AA421"/>
    <w:rsid w:val="167EF412"/>
    <w:rsid w:val="171A6A1E"/>
    <w:rsid w:val="174E76BA"/>
    <w:rsid w:val="175A2C27"/>
    <w:rsid w:val="17769A77"/>
    <w:rsid w:val="17AC5768"/>
    <w:rsid w:val="17ED588F"/>
    <w:rsid w:val="184B9FF8"/>
    <w:rsid w:val="18677141"/>
    <w:rsid w:val="186DCF0B"/>
    <w:rsid w:val="1884A7C7"/>
    <w:rsid w:val="1893EEF2"/>
    <w:rsid w:val="19121FC7"/>
    <w:rsid w:val="1929CF69"/>
    <w:rsid w:val="19368478"/>
    <w:rsid w:val="1957BF66"/>
    <w:rsid w:val="1958F56E"/>
    <w:rsid w:val="1981438E"/>
    <w:rsid w:val="1988FFDA"/>
    <w:rsid w:val="19CE2DD0"/>
    <w:rsid w:val="1A3E42DE"/>
    <w:rsid w:val="1A5C7733"/>
    <w:rsid w:val="1A912F6A"/>
    <w:rsid w:val="1AA6337F"/>
    <w:rsid w:val="1AAFC23F"/>
    <w:rsid w:val="1ABE2CEC"/>
    <w:rsid w:val="1AF8707C"/>
    <w:rsid w:val="1B020116"/>
    <w:rsid w:val="1B05FA10"/>
    <w:rsid w:val="1B259179"/>
    <w:rsid w:val="1B956505"/>
    <w:rsid w:val="1BEDDB41"/>
    <w:rsid w:val="1C234CD8"/>
    <w:rsid w:val="1C2ED114"/>
    <w:rsid w:val="1C634B99"/>
    <w:rsid w:val="1C689570"/>
    <w:rsid w:val="1CBFEE53"/>
    <w:rsid w:val="1D072595"/>
    <w:rsid w:val="1D0E8ACD"/>
    <w:rsid w:val="1D21BEDD"/>
    <w:rsid w:val="1D6B4858"/>
    <w:rsid w:val="1D82D640"/>
    <w:rsid w:val="1D9F9DB0"/>
    <w:rsid w:val="1DC0C1EE"/>
    <w:rsid w:val="1DCCFE11"/>
    <w:rsid w:val="1E0E0A28"/>
    <w:rsid w:val="1E4ACC6A"/>
    <w:rsid w:val="1E843023"/>
    <w:rsid w:val="1E9E0717"/>
    <w:rsid w:val="1ED822F9"/>
    <w:rsid w:val="1EFB62F0"/>
    <w:rsid w:val="1F18FF71"/>
    <w:rsid w:val="1F8B9DF7"/>
    <w:rsid w:val="1FBBFB61"/>
    <w:rsid w:val="1FC44B3A"/>
    <w:rsid w:val="1FD4EC5F"/>
    <w:rsid w:val="2022DBD3"/>
    <w:rsid w:val="206D531E"/>
    <w:rsid w:val="20D211AB"/>
    <w:rsid w:val="20E1BC25"/>
    <w:rsid w:val="211996BC"/>
    <w:rsid w:val="213B01BD"/>
    <w:rsid w:val="215873B4"/>
    <w:rsid w:val="216347E0"/>
    <w:rsid w:val="21ED754B"/>
    <w:rsid w:val="2216E6F8"/>
    <w:rsid w:val="22376468"/>
    <w:rsid w:val="224F5DD5"/>
    <w:rsid w:val="22650A4B"/>
    <w:rsid w:val="22CE8726"/>
    <w:rsid w:val="230ADBC1"/>
    <w:rsid w:val="232C7DFC"/>
    <w:rsid w:val="2362D473"/>
    <w:rsid w:val="23845816"/>
    <w:rsid w:val="239C5183"/>
    <w:rsid w:val="23AF52C2"/>
    <w:rsid w:val="23D1F159"/>
    <w:rsid w:val="23D23E40"/>
    <w:rsid w:val="23EBA4B4"/>
    <w:rsid w:val="24091AF5"/>
    <w:rsid w:val="240E3B50"/>
    <w:rsid w:val="24397DF8"/>
    <w:rsid w:val="2455FF6A"/>
    <w:rsid w:val="249E453C"/>
    <w:rsid w:val="24C78E39"/>
    <w:rsid w:val="24E4B2A5"/>
    <w:rsid w:val="24E516B3"/>
    <w:rsid w:val="252D93C6"/>
    <w:rsid w:val="256B76E8"/>
    <w:rsid w:val="25762867"/>
    <w:rsid w:val="25A325E9"/>
    <w:rsid w:val="25C7FE39"/>
    <w:rsid w:val="2644DA63"/>
    <w:rsid w:val="26486AF1"/>
    <w:rsid w:val="264E7056"/>
    <w:rsid w:val="2671EA04"/>
    <w:rsid w:val="2676E436"/>
    <w:rsid w:val="267ECD16"/>
    <w:rsid w:val="2694D068"/>
    <w:rsid w:val="26E1B2C4"/>
    <w:rsid w:val="2776C72C"/>
    <w:rsid w:val="27A4CF50"/>
    <w:rsid w:val="2813F712"/>
    <w:rsid w:val="2833828B"/>
    <w:rsid w:val="287A1ED7"/>
    <w:rsid w:val="28900D45"/>
    <w:rsid w:val="289DDA98"/>
    <w:rsid w:val="28B8FB80"/>
    <w:rsid w:val="28B9817F"/>
    <w:rsid w:val="294EB35A"/>
    <w:rsid w:val="29735FAA"/>
    <w:rsid w:val="29742D7E"/>
    <w:rsid w:val="29971206"/>
    <w:rsid w:val="29AB70E5"/>
    <w:rsid w:val="29BCD650"/>
    <w:rsid w:val="29F56002"/>
    <w:rsid w:val="2A0A68D5"/>
    <w:rsid w:val="2A2A1938"/>
    <w:rsid w:val="2AAC1998"/>
    <w:rsid w:val="2AE9328F"/>
    <w:rsid w:val="2AEA0399"/>
    <w:rsid w:val="2B02C79E"/>
    <w:rsid w:val="2B05FF15"/>
    <w:rsid w:val="2B22F5AC"/>
    <w:rsid w:val="2B6E1353"/>
    <w:rsid w:val="2B8FECF3"/>
    <w:rsid w:val="2B9E5B0E"/>
    <w:rsid w:val="2BB73D79"/>
    <w:rsid w:val="2BCF36E6"/>
    <w:rsid w:val="2C0B53B8"/>
    <w:rsid w:val="2C11A0DA"/>
    <w:rsid w:val="2C40C5B5"/>
    <w:rsid w:val="2C6D2CBA"/>
    <w:rsid w:val="2C70B88F"/>
    <w:rsid w:val="2CC2F6F3"/>
    <w:rsid w:val="2CFF38F9"/>
    <w:rsid w:val="2D38851F"/>
    <w:rsid w:val="2D472540"/>
    <w:rsid w:val="2D612183"/>
    <w:rsid w:val="2D7422C2"/>
    <w:rsid w:val="2D928FE4"/>
    <w:rsid w:val="2DA5D121"/>
    <w:rsid w:val="2DD4056F"/>
    <w:rsid w:val="2E1A9C99"/>
    <w:rsid w:val="2E5D3C42"/>
    <w:rsid w:val="2E775A24"/>
    <w:rsid w:val="2E778CF5"/>
    <w:rsid w:val="2E8B5558"/>
    <w:rsid w:val="2EAA1ACC"/>
    <w:rsid w:val="2EC4C03D"/>
    <w:rsid w:val="2F063EBC"/>
    <w:rsid w:val="2F15E629"/>
    <w:rsid w:val="2F49DCFD"/>
    <w:rsid w:val="2F54B3CD"/>
    <w:rsid w:val="2F578460"/>
    <w:rsid w:val="2F875552"/>
    <w:rsid w:val="2F8C0BF9"/>
    <w:rsid w:val="30387174"/>
    <w:rsid w:val="30921498"/>
    <w:rsid w:val="309AED54"/>
    <w:rsid w:val="30A490D2"/>
    <w:rsid w:val="30A7EA7E"/>
    <w:rsid w:val="30FA2AE6"/>
    <w:rsid w:val="311902A9"/>
    <w:rsid w:val="31245DE0"/>
    <w:rsid w:val="314BE4DD"/>
    <w:rsid w:val="31696C7F"/>
    <w:rsid w:val="318B2377"/>
    <w:rsid w:val="31DA08A5"/>
    <w:rsid w:val="31F8528B"/>
    <w:rsid w:val="32C31310"/>
    <w:rsid w:val="32EC82DE"/>
    <w:rsid w:val="32ED58A7"/>
    <w:rsid w:val="331848B7"/>
    <w:rsid w:val="3414CB10"/>
    <w:rsid w:val="3416BABC"/>
    <w:rsid w:val="3456F107"/>
    <w:rsid w:val="34A0ED10"/>
    <w:rsid w:val="34B31AF8"/>
    <w:rsid w:val="34CACF15"/>
    <w:rsid w:val="34EC87CA"/>
    <w:rsid w:val="34F940DC"/>
    <w:rsid w:val="350520DA"/>
    <w:rsid w:val="350AC169"/>
    <w:rsid w:val="35129BEC"/>
    <w:rsid w:val="3569EBCB"/>
    <w:rsid w:val="356A0859"/>
    <w:rsid w:val="357BA7D7"/>
    <w:rsid w:val="358AD99D"/>
    <w:rsid w:val="35A31C56"/>
    <w:rsid w:val="35A63AC4"/>
    <w:rsid w:val="35B092DF"/>
    <w:rsid w:val="35F091A0"/>
    <w:rsid w:val="361D5C51"/>
    <w:rsid w:val="36524759"/>
    <w:rsid w:val="368CAC8C"/>
    <w:rsid w:val="36E5D229"/>
    <w:rsid w:val="3700B91E"/>
    <w:rsid w:val="37157FFA"/>
    <w:rsid w:val="3726C7A3"/>
    <w:rsid w:val="373DB81F"/>
    <w:rsid w:val="376A82D0"/>
    <w:rsid w:val="376AEBBD"/>
    <w:rsid w:val="37827C3D"/>
    <w:rsid w:val="379016BF"/>
    <w:rsid w:val="379A75AA"/>
    <w:rsid w:val="37BF03D9"/>
    <w:rsid w:val="37EAE20B"/>
    <w:rsid w:val="3813F1FF"/>
    <w:rsid w:val="38185E75"/>
    <w:rsid w:val="3840EF81"/>
    <w:rsid w:val="3843D4D1"/>
    <w:rsid w:val="384B7883"/>
    <w:rsid w:val="38591BBF"/>
    <w:rsid w:val="3879D5E0"/>
    <w:rsid w:val="38B5A679"/>
    <w:rsid w:val="38FD68E0"/>
    <w:rsid w:val="3902E514"/>
    <w:rsid w:val="395C5321"/>
    <w:rsid w:val="39D10A19"/>
    <w:rsid w:val="3A03AA92"/>
    <w:rsid w:val="3A079255"/>
    <w:rsid w:val="3A2F5817"/>
    <w:rsid w:val="3A52F9C2"/>
    <w:rsid w:val="3A684E39"/>
    <w:rsid w:val="3A8F7D5D"/>
    <w:rsid w:val="3AA979A0"/>
    <w:rsid w:val="3ABC7ADF"/>
    <w:rsid w:val="3AD14C23"/>
    <w:rsid w:val="3AE8BD1C"/>
    <w:rsid w:val="3AE97861"/>
    <w:rsid w:val="3AF53F70"/>
    <w:rsid w:val="3B40698D"/>
    <w:rsid w:val="3B488A20"/>
    <w:rsid w:val="3B681738"/>
    <w:rsid w:val="3B782B9C"/>
    <w:rsid w:val="3BA7B8D4"/>
    <w:rsid w:val="3C2C8992"/>
    <w:rsid w:val="3C6C6FBD"/>
    <w:rsid w:val="3C6D99CE"/>
    <w:rsid w:val="3C713425"/>
    <w:rsid w:val="3CDB15E1"/>
    <w:rsid w:val="3CEC8E21"/>
    <w:rsid w:val="3CFCAAF1"/>
    <w:rsid w:val="3D2467D6"/>
    <w:rsid w:val="3D24D22D"/>
    <w:rsid w:val="3D395056"/>
    <w:rsid w:val="3D461211"/>
    <w:rsid w:val="3D473DF3"/>
    <w:rsid w:val="3D88A25C"/>
    <w:rsid w:val="3D922218"/>
    <w:rsid w:val="3DDF31BC"/>
    <w:rsid w:val="3DE34571"/>
    <w:rsid w:val="3E2D01BD"/>
    <w:rsid w:val="3E59FF3F"/>
    <w:rsid w:val="3EB1C49C"/>
    <w:rsid w:val="3F2BA693"/>
    <w:rsid w:val="3F2C67EE"/>
    <w:rsid w:val="3F660BC6"/>
    <w:rsid w:val="3F7ADD0A"/>
    <w:rsid w:val="3F92E7CE"/>
    <w:rsid w:val="3FB561A0"/>
    <w:rsid w:val="3FCD283C"/>
    <w:rsid w:val="3FFEEB1B"/>
    <w:rsid w:val="40171759"/>
    <w:rsid w:val="40247F0A"/>
    <w:rsid w:val="4050621C"/>
    <w:rsid w:val="4127E93D"/>
    <w:rsid w:val="414B28E7"/>
    <w:rsid w:val="41A90250"/>
    <w:rsid w:val="41B87760"/>
    <w:rsid w:val="41BAD7C6"/>
    <w:rsid w:val="41FB9366"/>
    <w:rsid w:val="42889A1A"/>
    <w:rsid w:val="4289D7CF"/>
    <w:rsid w:val="42EE8B7D"/>
    <w:rsid w:val="433DE1EB"/>
    <w:rsid w:val="436BEC75"/>
    <w:rsid w:val="4392B1F0"/>
    <w:rsid w:val="4431F505"/>
    <w:rsid w:val="44414C1E"/>
    <w:rsid w:val="44512534"/>
    <w:rsid w:val="4498DBD3"/>
    <w:rsid w:val="44A2CF06"/>
    <w:rsid w:val="44B5BF25"/>
    <w:rsid w:val="44CAD45A"/>
    <w:rsid w:val="44E2CDC7"/>
    <w:rsid w:val="44FA3280"/>
    <w:rsid w:val="451490A6"/>
    <w:rsid w:val="455161CC"/>
    <w:rsid w:val="4645E252"/>
    <w:rsid w:val="46678D0E"/>
    <w:rsid w:val="466BFB87"/>
    <w:rsid w:val="468CB1D1"/>
    <w:rsid w:val="46B9AF53"/>
    <w:rsid w:val="46D3E09C"/>
    <w:rsid w:val="470168C9"/>
    <w:rsid w:val="470E62DD"/>
    <w:rsid w:val="4741C34C"/>
    <w:rsid w:val="476F1AAB"/>
    <w:rsid w:val="477B17EF"/>
    <w:rsid w:val="478F62A4"/>
    <w:rsid w:val="4794E161"/>
    <w:rsid w:val="47A81571"/>
    <w:rsid w:val="47BD1986"/>
    <w:rsid w:val="47F18F4C"/>
    <w:rsid w:val="48538597"/>
    <w:rsid w:val="487B8CCA"/>
    <w:rsid w:val="4883F3C4"/>
    <w:rsid w:val="48DC80A6"/>
    <w:rsid w:val="491D0E73"/>
    <w:rsid w:val="494B6B4A"/>
    <w:rsid w:val="4996F06A"/>
    <w:rsid w:val="49B9295F"/>
    <w:rsid w:val="49C7A8E8"/>
    <w:rsid w:val="49D998ED"/>
    <w:rsid w:val="4A2078A6"/>
    <w:rsid w:val="4A31C930"/>
    <w:rsid w:val="4A6A852B"/>
    <w:rsid w:val="4B3BA975"/>
    <w:rsid w:val="4B3E8FF2"/>
    <w:rsid w:val="4B859892"/>
    <w:rsid w:val="4B8A23D3"/>
    <w:rsid w:val="4BAD4A4B"/>
    <w:rsid w:val="4BEFF09F"/>
    <w:rsid w:val="4C174125"/>
    <w:rsid w:val="4C271A3B"/>
    <w:rsid w:val="4C381235"/>
    <w:rsid w:val="4CA09690"/>
    <w:rsid w:val="4CA471E6"/>
    <w:rsid w:val="4CCDCC44"/>
    <w:rsid w:val="4CE4EB6C"/>
    <w:rsid w:val="4D12CEBB"/>
    <w:rsid w:val="4D26F899"/>
    <w:rsid w:val="4D2F7C9C"/>
    <w:rsid w:val="4D38B909"/>
    <w:rsid w:val="4D5F6F76"/>
    <w:rsid w:val="4D79795A"/>
    <w:rsid w:val="4DE8F7B2"/>
    <w:rsid w:val="4DEA9E4C"/>
    <w:rsid w:val="4E4AAD6B"/>
    <w:rsid w:val="4E62D9A9"/>
    <w:rsid w:val="4E77056B"/>
    <w:rsid w:val="4E7C3677"/>
    <w:rsid w:val="4ED46878"/>
    <w:rsid w:val="4F0CD4E8"/>
    <w:rsid w:val="4F1C4E1A"/>
    <w:rsid w:val="4F214CED"/>
    <w:rsid w:val="4F361E31"/>
    <w:rsid w:val="4F66110B"/>
    <w:rsid w:val="4F92DBBC"/>
    <w:rsid w:val="4F97D3EA"/>
    <w:rsid w:val="4F9CB15D"/>
    <w:rsid w:val="4FE8A15F"/>
    <w:rsid w:val="4FF786CD"/>
    <w:rsid w:val="5036D010"/>
    <w:rsid w:val="50514F00"/>
    <w:rsid w:val="50B3378A"/>
    <w:rsid w:val="50DB0A0D"/>
    <w:rsid w:val="50F7FBA8"/>
    <w:rsid w:val="519E757F"/>
    <w:rsid w:val="51E93900"/>
    <w:rsid w:val="52309988"/>
    <w:rsid w:val="52345E07"/>
    <w:rsid w:val="525CE8C3"/>
    <w:rsid w:val="526F3F81"/>
    <w:rsid w:val="52753B73"/>
    <w:rsid w:val="5284EB1F"/>
    <w:rsid w:val="52930EE5"/>
    <w:rsid w:val="52A99A67"/>
    <w:rsid w:val="52B89F09"/>
    <w:rsid w:val="52E99928"/>
    <w:rsid w:val="530B1D4F"/>
    <w:rsid w:val="531696AA"/>
    <w:rsid w:val="5332DD89"/>
    <w:rsid w:val="534E6572"/>
    <w:rsid w:val="53518D6F"/>
    <w:rsid w:val="53B8F08F"/>
    <w:rsid w:val="53BBFB4D"/>
    <w:rsid w:val="53E252F7"/>
    <w:rsid w:val="53ED035B"/>
    <w:rsid w:val="5409F4F6"/>
    <w:rsid w:val="5414FEA9"/>
    <w:rsid w:val="5449C0E6"/>
    <w:rsid w:val="549CBF73"/>
    <w:rsid w:val="54BB8286"/>
    <w:rsid w:val="5561FC5D"/>
    <w:rsid w:val="55891CDA"/>
    <w:rsid w:val="55BB725F"/>
    <w:rsid w:val="55BF1F8A"/>
    <w:rsid w:val="55DBAB83"/>
    <w:rsid w:val="560DCC76"/>
    <w:rsid w:val="56152917"/>
    <w:rsid w:val="566A5EBE"/>
    <w:rsid w:val="567D92CE"/>
    <w:rsid w:val="56C71C49"/>
    <w:rsid w:val="5759572C"/>
    <w:rsid w:val="5768D0C3"/>
    <w:rsid w:val="57848F30"/>
    <w:rsid w:val="5833F6EA"/>
    <w:rsid w:val="585736E1"/>
    <w:rsid w:val="58713324"/>
    <w:rsid w:val="5875E415"/>
    <w:rsid w:val="58CDBDDE"/>
    <w:rsid w:val="5923F112"/>
    <w:rsid w:val="59566AC6"/>
    <w:rsid w:val="596A6EE9"/>
    <w:rsid w:val="596F7258"/>
    <w:rsid w:val="598063C1"/>
    <w:rsid w:val="598A325C"/>
    <w:rsid w:val="59A45D60"/>
    <w:rsid w:val="59D15AE2"/>
    <w:rsid w:val="59E016EC"/>
    <w:rsid w:val="5A508433"/>
    <w:rsid w:val="5A66EBCF"/>
    <w:rsid w:val="5A9AC4FF"/>
    <w:rsid w:val="5AEE42E6"/>
    <w:rsid w:val="5B28B087"/>
    <w:rsid w:val="5B60B28E"/>
    <w:rsid w:val="5B660806"/>
    <w:rsid w:val="5B83B663"/>
    <w:rsid w:val="5B861EB9"/>
    <w:rsid w:val="5C16FBED"/>
    <w:rsid w:val="5C188695"/>
    <w:rsid w:val="5C27BB71"/>
    <w:rsid w:val="5C70C4BC"/>
    <w:rsid w:val="5CAE6928"/>
    <w:rsid w:val="5CBF1CAD"/>
    <w:rsid w:val="5CF82574"/>
    <w:rsid w:val="5D202AC8"/>
    <w:rsid w:val="5D511580"/>
    <w:rsid w:val="5D630E75"/>
    <w:rsid w:val="5D824BB3"/>
    <w:rsid w:val="5DA7419F"/>
    <w:rsid w:val="5DAFD519"/>
    <w:rsid w:val="5DBE536D"/>
    <w:rsid w:val="5DDEC08D"/>
    <w:rsid w:val="5E09EF46"/>
    <w:rsid w:val="5E581A61"/>
    <w:rsid w:val="5E858EC5"/>
    <w:rsid w:val="5E9D4421"/>
    <w:rsid w:val="5EB33141"/>
    <w:rsid w:val="5EE6CD9C"/>
    <w:rsid w:val="5EF9CEDB"/>
    <w:rsid w:val="5EFEF9DA"/>
    <w:rsid w:val="5F444148"/>
    <w:rsid w:val="5F6C3456"/>
    <w:rsid w:val="5F73B0D2"/>
    <w:rsid w:val="5FA07B83"/>
    <w:rsid w:val="5FA0AE54"/>
    <w:rsid w:val="5FB874F0"/>
    <w:rsid w:val="5FB9DC82"/>
    <w:rsid w:val="60A0173D"/>
    <w:rsid w:val="60C6517C"/>
    <w:rsid w:val="612DA0C3"/>
    <w:rsid w:val="61355B78"/>
    <w:rsid w:val="613B2DDD"/>
    <w:rsid w:val="61AC1546"/>
    <w:rsid w:val="6203DAA3"/>
    <w:rsid w:val="62401B4E"/>
    <w:rsid w:val="624902DA"/>
    <w:rsid w:val="6252920B"/>
    <w:rsid w:val="626A888A"/>
    <w:rsid w:val="627DBC9A"/>
    <w:rsid w:val="62A51E15"/>
    <w:rsid w:val="62C778E6"/>
    <w:rsid w:val="62CCF311"/>
    <w:rsid w:val="631F3E43"/>
    <w:rsid w:val="63692D60"/>
    <w:rsid w:val="63B097EB"/>
    <w:rsid w:val="641CE662"/>
    <w:rsid w:val="643F2E32"/>
    <w:rsid w:val="655C9AE5"/>
    <w:rsid w:val="6562F9FB"/>
    <w:rsid w:val="65FE4F5F"/>
    <w:rsid w:val="661648CC"/>
    <w:rsid w:val="664027C0"/>
    <w:rsid w:val="6668A76C"/>
    <w:rsid w:val="6687DA7D"/>
    <w:rsid w:val="66CFF6B3"/>
    <w:rsid w:val="66DC3BE7"/>
    <w:rsid w:val="6704575C"/>
    <w:rsid w:val="67165401"/>
    <w:rsid w:val="6725154D"/>
    <w:rsid w:val="6729BEE6"/>
    <w:rsid w:val="672A984A"/>
    <w:rsid w:val="67511F68"/>
    <w:rsid w:val="676C119F"/>
    <w:rsid w:val="67AB3D0F"/>
    <w:rsid w:val="6804F0F4"/>
    <w:rsid w:val="681CEA61"/>
    <w:rsid w:val="6834E3CE"/>
    <w:rsid w:val="686F7BD2"/>
    <w:rsid w:val="689C4683"/>
    <w:rsid w:val="68A37618"/>
    <w:rsid w:val="68A99AC6"/>
    <w:rsid w:val="68B35851"/>
    <w:rsid w:val="68BB1306"/>
    <w:rsid w:val="68C4D6B5"/>
    <w:rsid w:val="68C6710C"/>
    <w:rsid w:val="69553F9C"/>
    <w:rsid w:val="69F6C145"/>
    <w:rsid w:val="6A0BC55A"/>
    <w:rsid w:val="6A8B5F35"/>
    <w:rsid w:val="6B0EFCBC"/>
    <w:rsid w:val="6B284EA4"/>
    <w:rsid w:val="6B6673AE"/>
    <w:rsid w:val="6B83B3B4"/>
    <w:rsid w:val="6BCDA2D1"/>
    <w:rsid w:val="6BCE2CA3"/>
    <w:rsid w:val="6BD7C465"/>
    <w:rsid w:val="6BE59C3E"/>
    <w:rsid w:val="6BF5F9D1"/>
    <w:rsid w:val="6C39002C"/>
    <w:rsid w:val="6C4259C9"/>
    <w:rsid w:val="6C55FFAE"/>
    <w:rsid w:val="6CBCDDF9"/>
    <w:rsid w:val="6D23BAF4"/>
    <w:rsid w:val="6D5D8A98"/>
    <w:rsid w:val="6D652A4A"/>
    <w:rsid w:val="6D728EAD"/>
    <w:rsid w:val="6D8DD19C"/>
    <w:rsid w:val="6DA779B5"/>
    <w:rsid w:val="6E190884"/>
    <w:rsid w:val="6E4AD2D0"/>
    <w:rsid w:val="6E4FB35B"/>
    <w:rsid w:val="6E85B9EF"/>
    <w:rsid w:val="6E999991"/>
    <w:rsid w:val="6EAAB117"/>
    <w:rsid w:val="6EB3C73D"/>
    <w:rsid w:val="6ED66B29"/>
    <w:rsid w:val="6ED7AE99"/>
    <w:rsid w:val="6F1F680F"/>
    <w:rsid w:val="6F3139C0"/>
    <w:rsid w:val="6F777144"/>
    <w:rsid w:val="6F7C60AA"/>
    <w:rsid w:val="6FAE1B4A"/>
    <w:rsid w:val="6FC614B7"/>
    <w:rsid w:val="6FD15AF2"/>
    <w:rsid w:val="6FE80FFA"/>
    <w:rsid w:val="6FE8807D"/>
    <w:rsid w:val="6FEE16D4"/>
    <w:rsid w:val="6FF2AC97"/>
    <w:rsid w:val="701AA363"/>
    <w:rsid w:val="704118E2"/>
    <w:rsid w:val="7054C7F2"/>
    <w:rsid w:val="70594C64"/>
    <w:rsid w:val="708192A3"/>
    <w:rsid w:val="70C656C1"/>
    <w:rsid w:val="70DE502E"/>
    <w:rsid w:val="712609A4"/>
    <w:rsid w:val="713B0DB9"/>
    <w:rsid w:val="716FC5F0"/>
    <w:rsid w:val="717AA84F"/>
    <w:rsid w:val="719737EC"/>
    <w:rsid w:val="719B9EAE"/>
    <w:rsid w:val="719CC372"/>
    <w:rsid w:val="71B2EFD4"/>
    <w:rsid w:val="71FE792B"/>
    <w:rsid w:val="72D11A8E"/>
    <w:rsid w:val="72DA92D8"/>
    <w:rsid w:val="7305064D"/>
    <w:rsid w:val="7311ABBB"/>
    <w:rsid w:val="7314E49D"/>
    <w:rsid w:val="732CDE0A"/>
    <w:rsid w:val="7359A8BB"/>
    <w:rsid w:val="73A36507"/>
    <w:rsid w:val="74184ED0"/>
    <w:rsid w:val="7425EAED"/>
    <w:rsid w:val="74454C52"/>
    <w:rsid w:val="74754CC2"/>
    <w:rsid w:val="7490DFEF"/>
    <w:rsid w:val="7492035E"/>
    <w:rsid w:val="74C3C0D5"/>
    <w:rsid w:val="751BB903"/>
    <w:rsid w:val="75263CA8"/>
    <w:rsid w:val="75308A47"/>
    <w:rsid w:val="754D4911"/>
    <w:rsid w:val="7565427E"/>
    <w:rsid w:val="757F845B"/>
    <w:rsid w:val="75F78649"/>
    <w:rsid w:val="760BEF26"/>
    <w:rsid w:val="761EF065"/>
    <w:rsid w:val="762B16B0"/>
    <w:rsid w:val="7636E9D2"/>
    <w:rsid w:val="768699D2"/>
    <w:rsid w:val="76D00F66"/>
    <w:rsid w:val="76DD63A9"/>
    <w:rsid w:val="76EF6124"/>
    <w:rsid w:val="773F1962"/>
    <w:rsid w:val="779BD6ED"/>
    <w:rsid w:val="77AF5854"/>
    <w:rsid w:val="780D988D"/>
    <w:rsid w:val="782ABCF9"/>
    <w:rsid w:val="78445D93"/>
    <w:rsid w:val="7848FF26"/>
    <w:rsid w:val="78E4380F"/>
    <w:rsid w:val="78EBFD05"/>
    <w:rsid w:val="79113591"/>
    <w:rsid w:val="79645112"/>
    <w:rsid w:val="797B8368"/>
    <w:rsid w:val="797BC107"/>
    <w:rsid w:val="79898522"/>
    <w:rsid w:val="79A3B8A0"/>
    <w:rsid w:val="79BC74C5"/>
    <w:rsid w:val="79CF7604"/>
    <w:rsid w:val="79CFA8D5"/>
    <w:rsid w:val="79F32313"/>
    <w:rsid w:val="7A1F2A9D"/>
    <w:rsid w:val="7A742E86"/>
    <w:rsid w:val="7A76557D"/>
    <w:rsid w:val="7A7AE809"/>
    <w:rsid w:val="7A8E1C19"/>
    <w:rsid w:val="7A937101"/>
    <w:rsid w:val="7AB021E4"/>
    <w:rsid w:val="7AF2A866"/>
    <w:rsid w:val="7B047726"/>
    <w:rsid w:val="7B44A1D7"/>
    <w:rsid w:val="7B4C8F5D"/>
    <w:rsid w:val="7BA1D7DB"/>
    <w:rsid w:val="7BAC683B"/>
    <w:rsid w:val="7BB0ADC9"/>
    <w:rsid w:val="7BC8A598"/>
    <w:rsid w:val="7BDC4548"/>
    <w:rsid w:val="7C0347EC"/>
    <w:rsid w:val="7C2006B6"/>
    <w:rsid w:val="7C2A025C"/>
    <w:rsid w:val="7C2F6449"/>
    <w:rsid w:val="7C798F9B"/>
    <w:rsid w:val="7C8606A3"/>
    <w:rsid w:val="7C8A1CBD"/>
    <w:rsid w:val="7C96A424"/>
    <w:rsid w:val="7CCFD1F8"/>
    <w:rsid w:val="7D5AF454"/>
    <w:rsid w:val="7E26A84B"/>
    <w:rsid w:val="7E7FDA8E"/>
    <w:rsid w:val="7E9B5F43"/>
    <w:rsid w:val="7EB81E0D"/>
    <w:rsid w:val="7EC45382"/>
    <w:rsid w:val="7EE51B8F"/>
    <w:rsid w:val="7EF0DC26"/>
    <w:rsid w:val="7F040AF7"/>
    <w:rsid w:val="7F441C0E"/>
    <w:rsid w:val="7F9195D8"/>
    <w:rsid w:val="7FD879D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ED35A"/>
  <w15:docId w15:val="{A8890988-B29E-4220-841E-0ED85D59DC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lsdException w:name="heading 6" w:uiPriority="0" w:semiHidden="1" w:unhideWhenUsed="1"/>
    <w:lsdException w:name="heading 7" w:uiPriority="0" w:semiHidden="1" w:unhideWhenUsed="1"/>
    <w:lsdException w:name="heading 8" w:uiPriority="0" w:semiHidden="1" w:unhideWhenUsed="1"/>
    <w:lsdException w:name="heading 9" w:uiPriority="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38A3"/>
    <w:pPr>
      <w:tabs>
        <w:tab w:val="left" w:pos="-3060"/>
        <w:tab w:val="left" w:pos="-2340"/>
        <w:tab w:val="left" w:pos="6300"/>
      </w:tabs>
      <w:suppressAutoHyphens/>
      <w:spacing w:after="120" w:line="288" w:lineRule="auto"/>
    </w:pPr>
    <w:rPr>
      <w:rFonts w:ascii="Poppins" w:hAnsi="Poppins" w:eastAsia="Times New Roman" w:cs="Arial"/>
      <w:color w:val="000000" w:themeColor="text1"/>
      <w:lang w:eastAsia="en-AU"/>
    </w:rPr>
  </w:style>
  <w:style w:type="paragraph" w:styleId="Heading1">
    <w:name w:val="heading 1"/>
    <w:basedOn w:val="Normal"/>
    <w:next w:val="Normal"/>
    <w:link w:val="Heading1Char"/>
    <w:autoRedefine/>
    <w:qFormat/>
    <w:rsid w:val="005148C5"/>
    <w:pPr>
      <w:spacing w:after="240"/>
      <w:outlineLvl w:val="0"/>
    </w:pPr>
    <w:rPr>
      <w:b/>
      <w:color w:val="007484"/>
      <w:sz w:val="72"/>
      <w:szCs w:val="72"/>
    </w:rPr>
  </w:style>
  <w:style w:type="paragraph" w:styleId="Heading2">
    <w:name w:val="heading 2"/>
    <w:basedOn w:val="Normal"/>
    <w:next w:val="Normal"/>
    <w:link w:val="Heading2Char"/>
    <w:qFormat/>
    <w:rsid w:val="006B1530"/>
    <w:pPr>
      <w:tabs>
        <w:tab w:val="clear" w:pos="-3060"/>
        <w:tab w:val="clear" w:pos="-2340"/>
        <w:tab w:val="clear" w:pos="6300"/>
        <w:tab w:val="left" w:pos="284"/>
        <w:tab w:val="left" w:pos="993"/>
      </w:tabs>
      <w:suppressAutoHyphens w:val="0"/>
      <w:spacing w:before="360" w:line="240" w:lineRule="auto"/>
      <w:outlineLvl w:val="1"/>
    </w:pPr>
    <w:rPr>
      <w:b/>
      <w:bCs/>
      <w:color w:val="4A442A" w:themeColor="background2" w:themeShade="40"/>
      <w:kern w:val="32"/>
      <w:sz w:val="44"/>
      <w:szCs w:val="44"/>
    </w:rPr>
  </w:style>
  <w:style w:type="paragraph" w:styleId="Heading3">
    <w:name w:val="heading 3"/>
    <w:next w:val="Normal"/>
    <w:link w:val="Heading3Char"/>
    <w:qFormat/>
    <w:rsid w:val="006B1530"/>
    <w:pPr>
      <w:spacing w:before="360" w:after="120" w:line="240" w:lineRule="auto"/>
      <w:outlineLvl w:val="2"/>
    </w:pPr>
    <w:rPr>
      <w:rFonts w:ascii="Poppins" w:hAnsi="Poppins" w:cs="Arial" w:eastAsiaTheme="majorEastAsia"/>
      <w:color w:val="000000" w:themeColor="text1"/>
      <w:sz w:val="36"/>
      <w:szCs w:val="36"/>
      <w:lang w:eastAsia="en-AU"/>
      <w14:textFill>
        <w14:solidFill>
          <w14:schemeClr w14:val="tx1">
            <w14:lumMod w14:val="75000"/>
            <w14:lumOff w14:val="25000"/>
            <w14:lumMod w14:val="65000"/>
          </w14:schemeClr>
        </w14:solidFill>
      </w14:textFill>
    </w:rPr>
  </w:style>
  <w:style w:type="paragraph" w:styleId="Heading4">
    <w:name w:val="heading 4"/>
    <w:next w:val="Normal"/>
    <w:link w:val="Heading4Char"/>
    <w:autoRedefine/>
    <w:qFormat/>
    <w:rsid w:val="006B1530"/>
    <w:pPr>
      <w:spacing w:before="360" w:after="120" w:line="240" w:lineRule="auto"/>
      <w:outlineLvl w:val="3"/>
    </w:pPr>
    <w:rPr>
      <w:rFonts w:ascii="Poppins" w:hAnsi="Poppins" w:cs="Arial" w:eastAsiaTheme="majorEastAsia"/>
      <w:b/>
      <w:caps/>
      <w:color w:val="000000" w:themeColor="text1"/>
      <w:sz w:val="24"/>
      <w:szCs w:val="28"/>
      <w:lang w:eastAsia="en-AU"/>
    </w:rPr>
  </w:style>
  <w:style w:type="paragraph" w:styleId="Heading5">
    <w:name w:val="heading 5"/>
    <w:next w:val="Normal"/>
    <w:link w:val="Heading5Char"/>
    <w:rsid w:val="00C10F9C"/>
    <w:pPr>
      <w:spacing w:before="120" w:after="60" w:line="240" w:lineRule="auto"/>
      <w:outlineLvl w:val="4"/>
    </w:pPr>
    <w:rPr>
      <w:rFonts w:ascii="Arial" w:hAnsi="Arial" w:cs="Arial" w:eastAsiaTheme="majorEastAsia"/>
      <w:b/>
      <w:color w:val="000000" w:themeColor="text1"/>
      <w:lang w:eastAsia="en-AU"/>
    </w:rPr>
  </w:style>
  <w:style w:type="paragraph" w:styleId="Heading6">
    <w:name w:val="heading 6"/>
    <w:basedOn w:val="Normal"/>
    <w:next w:val="Normal"/>
    <w:link w:val="Heading6Char"/>
    <w:rsid w:val="00D60E63"/>
    <w:pPr>
      <w:numPr>
        <w:ilvl w:val="5"/>
        <w:numId w:val="3"/>
      </w:numPr>
      <w:spacing w:before="240" w:after="60"/>
      <w:outlineLvl w:val="5"/>
    </w:pPr>
    <w:rPr>
      <w:i/>
      <w:szCs w:val="20"/>
    </w:rPr>
  </w:style>
  <w:style w:type="paragraph" w:styleId="Heading7">
    <w:name w:val="heading 7"/>
    <w:basedOn w:val="Normal"/>
    <w:next w:val="Normal"/>
    <w:link w:val="Heading7Char"/>
    <w:rsid w:val="00D60E63"/>
    <w:pPr>
      <w:numPr>
        <w:ilvl w:val="6"/>
        <w:numId w:val="3"/>
      </w:numPr>
      <w:spacing w:before="240" w:after="60"/>
      <w:outlineLvl w:val="6"/>
    </w:pPr>
    <w:rPr>
      <w:sz w:val="20"/>
      <w:szCs w:val="20"/>
    </w:rPr>
  </w:style>
  <w:style w:type="paragraph" w:styleId="Heading8">
    <w:name w:val="heading 8"/>
    <w:basedOn w:val="Normal"/>
    <w:next w:val="Normal"/>
    <w:link w:val="Heading8Char"/>
    <w:rsid w:val="00D60E63"/>
    <w:pPr>
      <w:numPr>
        <w:ilvl w:val="7"/>
        <w:numId w:val="3"/>
      </w:numPr>
      <w:spacing w:before="240" w:after="60"/>
      <w:outlineLvl w:val="7"/>
    </w:pPr>
    <w:rPr>
      <w:i/>
      <w:sz w:val="20"/>
      <w:szCs w:val="20"/>
    </w:rPr>
  </w:style>
  <w:style w:type="paragraph" w:styleId="Heading9">
    <w:name w:val="heading 9"/>
    <w:basedOn w:val="Normal"/>
    <w:next w:val="Normal"/>
    <w:link w:val="Heading9Char"/>
    <w:rsid w:val="00D60E63"/>
    <w:pPr>
      <w:numPr>
        <w:ilvl w:val="8"/>
        <w:numId w:val="3"/>
      </w:numPr>
      <w:spacing w:before="240" w:after="60"/>
      <w:outlineLvl w:val="8"/>
    </w:pPr>
    <w:rPr>
      <w:i/>
      <w:sz w:val="1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35"/>
    <w:unhideWhenUsed/>
    <w:qFormat/>
    <w:rsid w:val="00434CE8"/>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6B1530"/>
    <w:pPr>
      <w:spacing w:before="1440" w:after="240" w:line="216" w:lineRule="auto"/>
    </w:pPr>
    <w:rPr>
      <w:b/>
      <w:sz w:val="80"/>
      <w:szCs w:val="80"/>
    </w:rPr>
  </w:style>
  <w:style w:type="character" w:styleId="TitleChar" w:customStyle="1">
    <w:name w:val="Title Char"/>
    <w:basedOn w:val="DefaultParagraphFont"/>
    <w:link w:val="Title"/>
    <w:uiPriority w:val="10"/>
    <w:rsid w:val="006B1530"/>
    <w:rPr>
      <w:rFonts w:ascii="Poppins" w:hAnsi="Poppins" w:eastAsia="Times New Roman" w:cs="Arial"/>
      <w:b/>
      <w:color w:val="000000" w:themeColor="text1"/>
      <w:sz w:val="80"/>
      <w:szCs w:val="80"/>
      <w:lang w:eastAsia="en-AU"/>
    </w:rPr>
  </w:style>
  <w:style w:type="paragraph" w:styleId="Header">
    <w:name w:val="header"/>
    <w:basedOn w:val="Normal"/>
    <w:link w:val="HeaderChar"/>
    <w:uiPriority w:val="99"/>
    <w:rsid w:val="00F47657"/>
    <w:pPr>
      <w:tabs>
        <w:tab w:val="center" w:pos="4153"/>
        <w:tab w:val="right" w:pos="8306"/>
      </w:tabs>
    </w:pPr>
  </w:style>
  <w:style w:type="character" w:styleId="HeaderChar" w:customStyle="1">
    <w:name w:val="Header Char"/>
    <w:basedOn w:val="DefaultParagraphFont"/>
    <w:link w:val="Header"/>
    <w:uiPriority w:val="99"/>
    <w:rsid w:val="00F47657"/>
    <w:rPr>
      <w:rFonts w:ascii="Times New Roman" w:hAnsi="Times New Roman" w:eastAsia="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styleId="FooterChar" w:customStyle="1">
    <w:name w:val="Footer Char"/>
    <w:basedOn w:val="DefaultParagraphFont"/>
    <w:link w:val="Footer"/>
    <w:uiPriority w:val="99"/>
    <w:rsid w:val="00F47657"/>
    <w:rPr>
      <w:rFonts w:ascii="Times New Roman" w:hAnsi="Times New Roman" w:eastAsia="Times New Roman" w:cs="Times New Roman"/>
      <w:sz w:val="24"/>
      <w:szCs w:val="24"/>
      <w:lang w:eastAsia="en-AU"/>
    </w:rPr>
  </w:style>
  <w:style w:type="character" w:styleId="PageNumber">
    <w:name w:val="page number"/>
    <w:basedOn w:val="DefaultParagraphFont"/>
    <w:rsid w:val="00F47657"/>
  </w:style>
  <w:style w:type="paragraph" w:styleId="TableText" w:customStyle="1">
    <w:name w:val="Table Text"/>
    <w:basedOn w:val="Normal"/>
    <w:link w:val="TableTextChar"/>
    <w:rsid w:val="00F47657"/>
    <w:pPr>
      <w:spacing w:before="40" w:after="40"/>
    </w:pPr>
    <w:rPr>
      <w:rFonts w:ascii="Verdana" w:hAnsi="Verdana"/>
      <w:sz w:val="17"/>
    </w:rPr>
  </w:style>
  <w:style w:type="character" w:styleId="TableTextChar" w:customStyle="1">
    <w:name w:val="Table Text Char"/>
    <w:link w:val="TableText"/>
    <w:rsid w:val="00F47657"/>
    <w:rPr>
      <w:rFonts w:ascii="Verdana" w:hAnsi="Verdana" w:eastAsia="Times New Roman" w:cs="Arial"/>
      <w:sz w:val="17"/>
      <w:szCs w:val="24"/>
      <w:lang w:eastAsia="en-AU"/>
    </w:rPr>
  </w:style>
  <w:style w:type="character" w:styleId="Heading1Char" w:customStyle="1">
    <w:name w:val="Heading 1 Char"/>
    <w:basedOn w:val="DefaultParagraphFont"/>
    <w:link w:val="Heading1"/>
    <w:rsid w:val="005148C5"/>
    <w:rPr>
      <w:rFonts w:ascii="Poppins" w:hAnsi="Poppins" w:eastAsia="Times New Roman" w:cs="Arial"/>
      <w:b/>
      <w:color w:val="007484"/>
      <w:sz w:val="72"/>
      <w:szCs w:val="72"/>
      <w:lang w:eastAsia="en-AU"/>
    </w:rPr>
  </w:style>
  <w:style w:type="character" w:styleId="Heading2Char" w:customStyle="1">
    <w:name w:val="Heading 2 Char"/>
    <w:basedOn w:val="DefaultParagraphFont"/>
    <w:link w:val="Heading2"/>
    <w:rsid w:val="006B1530"/>
    <w:rPr>
      <w:rFonts w:ascii="Poppins" w:hAnsi="Poppins" w:eastAsia="Times New Roman" w:cs="Arial"/>
      <w:b/>
      <w:bCs/>
      <w:color w:val="4A442A" w:themeColor="background2" w:themeShade="40"/>
      <w:kern w:val="32"/>
      <w:sz w:val="44"/>
      <w:szCs w:val="44"/>
      <w:lang w:eastAsia="en-AU"/>
    </w:rPr>
  </w:style>
  <w:style w:type="character" w:styleId="Heading3Char" w:customStyle="1">
    <w:name w:val="Heading 3 Char"/>
    <w:basedOn w:val="DefaultParagraphFont"/>
    <w:link w:val="Heading3"/>
    <w:rsid w:val="006B1530"/>
    <w:rPr>
      <w:rFonts w:ascii="Poppins" w:hAnsi="Poppins" w:cs="Arial" w:eastAsiaTheme="majorEastAsia"/>
      <w:color w:val="000000" w:themeColor="text1"/>
      <w:sz w:val="36"/>
      <w:szCs w:val="36"/>
      <w:lang w:eastAsia="en-AU"/>
      <w14:textFill>
        <w14:solidFill>
          <w14:schemeClr w14:val="tx1">
            <w14:lumMod w14:val="75000"/>
            <w14:lumOff w14:val="25000"/>
            <w14:lumMod w14:val="65000"/>
          </w14:schemeClr>
        </w14:solidFill>
      </w14:textFill>
    </w:rPr>
  </w:style>
  <w:style w:type="character" w:styleId="Heading4Char" w:customStyle="1">
    <w:name w:val="Heading 4 Char"/>
    <w:basedOn w:val="DefaultParagraphFont"/>
    <w:link w:val="Heading4"/>
    <w:rsid w:val="006B1530"/>
    <w:rPr>
      <w:rFonts w:ascii="Poppins" w:hAnsi="Poppins" w:cs="Arial" w:eastAsiaTheme="majorEastAsia"/>
      <w:b/>
      <w:caps/>
      <w:color w:val="000000" w:themeColor="text1"/>
      <w:sz w:val="24"/>
      <w:szCs w:val="28"/>
      <w:lang w:eastAsia="en-AU"/>
    </w:rPr>
  </w:style>
  <w:style w:type="character" w:styleId="Heading5Char" w:customStyle="1">
    <w:name w:val="Heading 5 Char"/>
    <w:basedOn w:val="DefaultParagraphFont"/>
    <w:link w:val="Heading5"/>
    <w:rsid w:val="00C10F9C"/>
    <w:rPr>
      <w:rFonts w:ascii="Arial" w:hAnsi="Arial" w:cs="Arial" w:eastAsiaTheme="majorEastAsia"/>
      <w:b/>
      <w:color w:val="000000" w:themeColor="text1"/>
      <w:lang w:eastAsia="en-AU"/>
    </w:rPr>
  </w:style>
  <w:style w:type="character" w:styleId="Heading6Char" w:customStyle="1">
    <w:name w:val="Heading 6 Char"/>
    <w:basedOn w:val="DefaultParagraphFont"/>
    <w:link w:val="Heading6"/>
    <w:rsid w:val="00D60E63"/>
    <w:rPr>
      <w:rFonts w:ascii="Arial" w:hAnsi="Arial" w:eastAsia="Times New Roman" w:cs="Arial"/>
      <w:i/>
      <w:noProof/>
      <w:color w:val="000000" w:themeColor="text1"/>
      <w:szCs w:val="20"/>
      <w:lang w:eastAsia="en-AU"/>
    </w:rPr>
  </w:style>
  <w:style w:type="character" w:styleId="Heading7Char" w:customStyle="1">
    <w:name w:val="Heading 7 Char"/>
    <w:basedOn w:val="DefaultParagraphFont"/>
    <w:link w:val="Heading7"/>
    <w:rsid w:val="00D60E63"/>
    <w:rPr>
      <w:rFonts w:ascii="Arial" w:hAnsi="Arial" w:eastAsia="Times New Roman" w:cs="Arial"/>
      <w:noProof/>
      <w:color w:val="000000" w:themeColor="text1"/>
      <w:sz w:val="20"/>
      <w:szCs w:val="20"/>
      <w:lang w:eastAsia="en-AU"/>
    </w:rPr>
  </w:style>
  <w:style w:type="character" w:styleId="Heading8Char" w:customStyle="1">
    <w:name w:val="Heading 8 Char"/>
    <w:basedOn w:val="DefaultParagraphFont"/>
    <w:link w:val="Heading8"/>
    <w:rsid w:val="00D60E63"/>
    <w:rPr>
      <w:rFonts w:ascii="Arial" w:hAnsi="Arial" w:eastAsia="Times New Roman" w:cs="Arial"/>
      <w:i/>
      <w:noProof/>
      <w:color w:val="000000" w:themeColor="text1"/>
      <w:sz w:val="20"/>
      <w:szCs w:val="20"/>
      <w:lang w:eastAsia="en-AU"/>
    </w:rPr>
  </w:style>
  <w:style w:type="character" w:styleId="Heading9Char" w:customStyle="1">
    <w:name w:val="Heading 9 Char"/>
    <w:basedOn w:val="DefaultParagraphFont"/>
    <w:link w:val="Heading9"/>
    <w:rsid w:val="00D60E63"/>
    <w:rPr>
      <w:rFonts w:ascii="Arial" w:hAnsi="Arial" w:eastAsia="Times New Roman" w:cs="Arial"/>
      <w:i/>
      <w:noProof/>
      <w:color w:val="000000" w:themeColor="text1"/>
      <w:sz w:val="18"/>
      <w:szCs w:val="20"/>
      <w:lang w:eastAsia="en-AU"/>
    </w:rPr>
  </w:style>
  <w:style w:type="numbering" w:styleId="StyleHeading110ptGray-50" w:customStyle="1">
    <w:name w:val="Style Heading 1 + 10 pt Gray-50%"/>
    <w:basedOn w:val="NoList"/>
    <w:rsid w:val="007D72D9"/>
    <w:pPr>
      <w:numPr>
        <w:numId w:val="4"/>
      </w:numPr>
    </w:pPr>
  </w:style>
  <w:style w:type="table" w:styleId="TableGrid">
    <w:name w:val="Table Grid"/>
    <w:basedOn w:val="TableNormal"/>
    <w:uiPriority w:val="39"/>
    <w:rsid w:val="001C5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E75207"/>
    <w:pPr>
      <w:ind w:left="720"/>
      <w:contextualSpacing/>
    </w:pPr>
  </w:style>
  <w:style w:type="character" w:styleId="Hyperlink">
    <w:name w:val="Hyperlink"/>
    <w:basedOn w:val="DefaultParagraphFont"/>
    <w:uiPriority w:val="99"/>
    <w:unhideWhenUsed/>
    <w:rsid w:val="00344F41"/>
    <w:rPr>
      <w:color w:val="0000FF"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D134B2"/>
    <w:rPr>
      <w:rFonts w:ascii="Lucida Grande" w:hAnsi="Lucida Grande" w:eastAsia="Times New Roman"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styleId="BULLETS" w:customStyle="1">
    <w:name w:val="BULLETS"/>
    <w:basedOn w:val="Normal"/>
    <w:link w:val="BULLETSChar"/>
    <w:rsid w:val="00D341F7"/>
    <w:pPr>
      <w:numPr>
        <w:numId w:val="2"/>
      </w:numPr>
      <w:spacing w:before="40" w:after="80"/>
    </w:pPr>
  </w:style>
  <w:style w:type="character" w:styleId="BULLETSChar" w:customStyle="1">
    <w:name w:val="BULLETS Char"/>
    <w:basedOn w:val="DefaultParagraphFont"/>
    <w:link w:val="BULLETS"/>
    <w:rsid w:val="00D341F7"/>
    <w:rPr>
      <w:rFonts w:ascii="Arial" w:hAnsi="Arial" w:eastAsia="Times New Roman" w:cs="Arial"/>
      <w:noProof/>
      <w:color w:val="000000" w:themeColor="text1"/>
      <w:lang w:eastAsia="en-AU"/>
    </w:rPr>
  </w:style>
  <w:style w:type="paragraph" w:styleId="TABLENORMAL0" w:customStyle="1">
    <w:name w:val="TABLE NORMAL"/>
    <w:basedOn w:val="Normal"/>
    <w:qFormat/>
    <w:rsid w:val="00E746B2"/>
  </w:style>
  <w:style w:type="paragraph" w:styleId="TABLEBULLETS" w:customStyle="1">
    <w:name w:val="TABLE BULLETS"/>
    <w:basedOn w:val="Normal"/>
    <w:qFormat/>
    <w:rsid w:val="00D341F7"/>
    <w:pPr>
      <w:tabs>
        <w:tab w:val="num" w:pos="360"/>
      </w:tabs>
      <w:spacing w:after="0"/>
      <w:ind w:left="357" w:hanging="357"/>
    </w:pPr>
  </w:style>
  <w:style w:type="paragraph" w:styleId="TABLEHEADING" w:customStyle="1">
    <w:name w:val="TABLE HEADING"/>
    <w:basedOn w:val="Normal"/>
    <w:qFormat/>
    <w:rsid w:val="00D341F7"/>
    <w:pPr>
      <w:spacing w:after="0"/>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hAnsi="Gill Sans MT" w:eastAsiaTheme="minorHAnsi" w:cstheme="minorBidi"/>
      <w:color w:val="auto"/>
      <w:sz w:val="20"/>
      <w:szCs w:val="20"/>
      <w:lang w:eastAsia="en-US"/>
    </w:rPr>
  </w:style>
  <w:style w:type="character" w:styleId="EndnoteTextChar" w:customStyle="1">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styleId="TableandFigureHeading" w:customStyle="1">
    <w:name w:val="Table and Figure Heading"/>
    <w:basedOn w:val="Normal"/>
    <w:qFormat/>
    <w:rsid w:val="00544371"/>
    <w:pPr>
      <w:tabs>
        <w:tab w:val="clear" w:pos="-3060"/>
        <w:tab w:val="clear" w:pos="-2340"/>
        <w:tab w:val="clear" w:pos="6300"/>
      </w:tabs>
      <w:suppressAutoHyphens w:val="0"/>
      <w:spacing w:before="120" w:line="276" w:lineRule="auto"/>
    </w:pPr>
    <w:rPr>
      <w:rFonts w:eastAsiaTheme="minorHAnsi" w:cstheme="minorBidi"/>
      <w:b/>
      <w:color w:val="FFFFFF" w:themeColor="background1"/>
      <w:lang w:eastAsia="en-US"/>
    </w:rPr>
  </w:style>
  <w:style w:type="character" w:styleId="ListParagraphChar" w:customStyle="1">
    <w:name w:val="List Paragraph Char"/>
    <w:basedOn w:val="DefaultParagraphFont"/>
    <w:link w:val="ListParagraph"/>
    <w:uiPriority w:val="34"/>
    <w:rsid w:val="0065061E"/>
    <w:rPr>
      <w:rFonts w:ascii="Arial" w:hAnsi="Arial" w:eastAsia="Times New Roman" w:cs="Arial"/>
      <w:noProof/>
      <w:color w:val="000000" w:themeColor="text1"/>
      <w:lang w:eastAsia="en-AU"/>
    </w:rPr>
  </w:style>
  <w:style w:type="paragraph" w:styleId="NoSpacing">
    <w:name w:val="No Spacing"/>
    <w:autoRedefine/>
    <w:uiPriority w:val="1"/>
    <w:rsid w:val="00C10F9C"/>
    <w:pPr>
      <w:numPr>
        <w:numId w:val="5"/>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styleId="FootnoteTextChar" w:customStyle="1">
    <w:name w:val="Footnote Text Char"/>
    <w:basedOn w:val="DefaultParagraphFont"/>
    <w:link w:val="FootnoteText"/>
    <w:uiPriority w:val="99"/>
    <w:semiHidden/>
    <w:rsid w:val="00D879D2"/>
    <w:rPr>
      <w:rFonts w:ascii="Arial" w:hAnsi="Arial" w:eastAsia="Times New Roman"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Heading">
    <w:name w:val="TOC Heading"/>
    <w:basedOn w:val="Heading2"/>
    <w:next w:val="Normal"/>
    <w:uiPriority w:val="39"/>
    <w:unhideWhenUsed/>
    <w:rsid w:val="00352C8A"/>
    <w:rPr>
      <w:rFonts w:eastAsiaTheme="majorEastAsia"/>
    </w:rPr>
  </w:style>
  <w:style w:type="paragraph" w:styleId="TOC1">
    <w:name w:val="toc 1"/>
    <w:basedOn w:val="TOC2"/>
    <w:next w:val="Normal"/>
    <w:autoRedefine/>
    <w:uiPriority w:val="39"/>
    <w:unhideWhenUsed/>
    <w:rsid w:val="00352C8A"/>
    <w:pPr>
      <w:ind w:left="0"/>
    </w:pPr>
  </w:style>
  <w:style w:type="paragraph" w:styleId="TOC2">
    <w:name w:val="toc 2"/>
    <w:basedOn w:val="Normal"/>
    <w:next w:val="Normal"/>
    <w:autoRedefine/>
    <w:uiPriority w:val="39"/>
    <w:unhideWhenUsed/>
    <w:rsid w:val="00B51CEB"/>
    <w:pPr>
      <w:tabs>
        <w:tab w:val="clear" w:pos="-3060"/>
        <w:tab w:val="clear" w:pos="-2340"/>
        <w:tab w:val="clear" w:pos="6300"/>
        <w:tab w:val="right" w:leader="dot" w:pos="9628"/>
      </w:tabs>
      <w:spacing w:after="100"/>
      <w:ind w:left="440"/>
    </w:pPr>
    <w:rPr>
      <w:noProof/>
      <w:kern w:val="32"/>
    </w:rPr>
  </w:style>
  <w:style w:type="character" w:styleId="CommentReference">
    <w:name w:val="Comment Reference"/>
    <w:basedOn w:val="DefaultParagraphFont"/>
    <w:uiPriority w:val="99"/>
    <w:semiHidden/>
    <w:unhideWhenUsed/>
    <w:rsid w:val="00C95F79"/>
    <w:rPr>
      <w:sz w:val="16"/>
      <w:szCs w:val="16"/>
    </w:rPr>
  </w:style>
  <w:style w:type="paragraph" w:styleId="CommentText">
    <w:name w:val="Comment Text"/>
    <w:basedOn w:val="Normal"/>
    <w:link w:val="CommentTextChar"/>
    <w:uiPriority w:val="99"/>
    <w:unhideWhenUsed/>
    <w:rsid w:val="00C95F79"/>
    <w:rPr>
      <w:sz w:val="20"/>
      <w:szCs w:val="20"/>
    </w:rPr>
  </w:style>
  <w:style w:type="character" w:styleId="CommentTextChar" w:customStyle="1">
    <w:name w:val="Comment Text Char"/>
    <w:basedOn w:val="DefaultParagraphFont"/>
    <w:link w:val="CommentText"/>
    <w:uiPriority w:val="99"/>
    <w:rsid w:val="00C95F79"/>
    <w:rPr>
      <w:rFonts w:ascii="Arial" w:hAnsi="Arial" w:eastAsia="Times New Roman" w:cs="Arial"/>
      <w:noProof/>
      <w:color w:val="000000" w:themeColor="text1"/>
      <w:sz w:val="20"/>
      <w:szCs w:val="20"/>
      <w:lang w:eastAsia="en-AU"/>
    </w:rPr>
  </w:style>
  <w:style w:type="paragraph" w:styleId="CommentSubject">
    <w:name w:val="Comment Subject"/>
    <w:basedOn w:val="CommentText"/>
    <w:next w:val="CommentText"/>
    <w:link w:val="CommentSubjectChar"/>
    <w:uiPriority w:val="99"/>
    <w:semiHidden/>
    <w:unhideWhenUsed/>
    <w:rsid w:val="00C95F79"/>
    <w:rPr>
      <w:b/>
      <w:bCs/>
    </w:rPr>
  </w:style>
  <w:style w:type="character" w:styleId="CommentSubjectChar" w:customStyle="1">
    <w:name w:val="Comment Subject Char"/>
    <w:basedOn w:val="CommentTextChar"/>
    <w:link w:val="CommentSubject"/>
    <w:uiPriority w:val="99"/>
    <w:semiHidden/>
    <w:rsid w:val="00C95F79"/>
    <w:rPr>
      <w:rFonts w:ascii="Arial" w:hAnsi="Arial" w:eastAsia="Times New Roman" w:cs="Arial"/>
      <w:b/>
      <w:bCs/>
      <w:noProof/>
      <w:color w:val="000000" w:themeColor="text1"/>
      <w:sz w:val="20"/>
      <w:szCs w:val="20"/>
      <w:lang w:eastAsia="en-AU"/>
    </w:rPr>
  </w:style>
  <w:style w:type="paragraph" w:styleId="NormalBullets" w:customStyle="1">
    <w:name w:val="Normal Bullets"/>
    <w:basedOn w:val="Normal"/>
    <w:link w:val="NormalBulletsChar"/>
    <w:qFormat/>
    <w:rsid w:val="003628C6"/>
    <w:pPr>
      <w:numPr>
        <w:numId w:val="6"/>
      </w:numPr>
      <w:tabs>
        <w:tab w:val="clear" w:pos="-3060"/>
        <w:tab w:val="clear" w:pos="-2340"/>
        <w:tab w:val="clear" w:pos="6300"/>
        <w:tab w:val="right" w:pos="8931"/>
      </w:tabs>
      <w:suppressAutoHyphens w:val="0"/>
    </w:pPr>
    <w:rPr>
      <w:rFonts w:eastAsia="Calibri"/>
      <w:color w:val="auto"/>
      <w:szCs w:val="24"/>
      <w:lang w:eastAsia="en-US"/>
    </w:rPr>
  </w:style>
  <w:style w:type="character" w:styleId="NormalBulletsChar" w:customStyle="1">
    <w:name w:val="Normal Bullets Char"/>
    <w:basedOn w:val="DefaultParagraphFont"/>
    <w:link w:val="NormalBullets"/>
    <w:rsid w:val="003628C6"/>
    <w:rPr>
      <w:rFonts w:ascii="Arial" w:hAnsi="Arial" w:eastAsia="Calibri" w:cs="Arial"/>
      <w:szCs w:val="24"/>
    </w:rPr>
  </w:style>
  <w:style w:type="paragraph" w:styleId="Title2" w:customStyle="1">
    <w:name w:val="Title 2"/>
    <w:basedOn w:val="Normal"/>
    <w:link w:val="Title2Char"/>
    <w:qFormat/>
    <w:rsid w:val="00C10F9C"/>
    <w:pPr>
      <w:outlineLvl w:val="1"/>
    </w:pPr>
    <w:rPr>
      <w:sz w:val="40"/>
      <w:szCs w:val="40"/>
    </w:rPr>
  </w:style>
  <w:style w:type="character" w:styleId="Title2Char" w:customStyle="1">
    <w:name w:val="Title 2 Char"/>
    <w:basedOn w:val="DefaultParagraphFont"/>
    <w:link w:val="Title2"/>
    <w:rsid w:val="00C10F9C"/>
    <w:rPr>
      <w:rFonts w:ascii="Arial" w:hAnsi="Arial" w:eastAsia="Times New Roman" w:cs="Arial"/>
      <w:noProof/>
      <w:color w:val="000000" w:themeColor="text1"/>
      <w:sz w:val="40"/>
      <w:szCs w:val="40"/>
      <w:lang w:eastAsia="en-AU"/>
    </w:rPr>
  </w:style>
  <w:style w:type="paragraph" w:styleId="Subtitle">
    <w:name w:val="Subtitle"/>
    <w:next w:val="Normal"/>
    <w:link w:val="SubtitleChar"/>
    <w:uiPriority w:val="11"/>
    <w:qFormat/>
    <w:rsid w:val="00F76536"/>
    <w:pPr>
      <w:spacing w:after="320" w:line="240" w:lineRule="auto"/>
    </w:pPr>
    <w:rPr>
      <w:rFonts w:ascii="Arial" w:hAnsi="Arial" w:eastAsia="Times New Roman" w:cs="Arial"/>
      <w:color w:val="000000" w:themeColor="text1"/>
      <w:sz w:val="40"/>
      <w:szCs w:val="40"/>
      <w:lang w:eastAsia="en-AU"/>
    </w:rPr>
  </w:style>
  <w:style w:type="character" w:styleId="SubtitleChar" w:customStyle="1">
    <w:name w:val="Subtitle Char"/>
    <w:basedOn w:val="DefaultParagraphFont"/>
    <w:link w:val="Subtitle"/>
    <w:uiPriority w:val="11"/>
    <w:rsid w:val="00F76536"/>
    <w:rPr>
      <w:rFonts w:ascii="Arial" w:hAnsi="Arial" w:eastAsia="Times New Roman" w:cs="Arial"/>
      <w:color w:val="000000" w:themeColor="text1"/>
      <w:sz w:val="40"/>
      <w:szCs w:val="40"/>
      <w:lang w:eastAsia="en-AU"/>
    </w:rPr>
  </w:style>
  <w:style w:type="table" w:styleId="ListTable2-Accent4">
    <w:name w:val="List Table 2 Accent 4"/>
    <w:basedOn w:val="TableNormal"/>
    <w:uiPriority w:val="47"/>
    <w:rsid w:val="00370DDA"/>
    <w:pPr>
      <w:spacing w:after="0" w:line="240" w:lineRule="auto"/>
    </w:pPr>
    <w:tblPr>
      <w:tblStyleRowBandSize w:val="1"/>
      <w:tblStyleColBandSize w:val="1"/>
      <w:tblBorders>
        <w:top w:val="single" w:color="B2A1C7" w:themeColor="accent4" w:themeTint="99" w:sz="4" w:space="0"/>
        <w:bottom w:val="single" w:color="B2A1C7" w:themeColor="accent4" w:themeTint="99" w:sz="4" w:space="0"/>
        <w:insideH w:val="single" w:color="B2A1C7"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NormalWeb">
    <w:name w:val="Normal (Web)"/>
    <w:basedOn w:val="Normal"/>
    <w:uiPriority w:val="99"/>
    <w:semiHidden/>
    <w:unhideWhenUsed/>
    <w:rsid w:val="00F16FC4"/>
    <w:pPr>
      <w:tabs>
        <w:tab w:val="clear" w:pos="-3060"/>
        <w:tab w:val="clear" w:pos="-2340"/>
        <w:tab w:val="clear" w:pos="6300"/>
      </w:tabs>
      <w:suppressAutoHyphens w:val="0"/>
      <w:spacing w:before="100" w:beforeAutospacing="1" w:after="100" w:afterAutospacing="1"/>
    </w:pPr>
    <w:rPr>
      <w:rFonts w:ascii="Times New Roman" w:hAnsi="Times New Roman" w:cs="Times New Roman"/>
      <w:color w:val="auto"/>
      <w:sz w:val="24"/>
      <w:szCs w:val="24"/>
    </w:rPr>
  </w:style>
  <w:style w:type="paragraph" w:styleId="Governancedetail" w:customStyle="1">
    <w:name w:val="Governance detail"/>
    <w:basedOn w:val="Normal"/>
    <w:link w:val="GovernancedetailChar"/>
    <w:qFormat/>
    <w:rsid w:val="00352C8A"/>
    <w:pPr>
      <w:pBdr>
        <w:top w:val="single" w:color="auto" w:sz="4" w:space="1"/>
      </w:pBdr>
      <w:spacing w:before="120" w:after="60"/>
      <w:ind w:right="707"/>
    </w:pPr>
    <w:rPr>
      <w:b/>
      <w:szCs w:val="28"/>
    </w:rPr>
  </w:style>
  <w:style w:type="character" w:styleId="GovernancedetailChar" w:customStyle="1">
    <w:name w:val="Governance detail Char"/>
    <w:basedOn w:val="Heading4Char"/>
    <w:link w:val="Governancedetail"/>
    <w:rsid w:val="00352C8A"/>
    <w:rPr>
      <w:rFonts w:ascii="Arial" w:hAnsi="Arial" w:eastAsia="Times New Roman" w:cs="Arial"/>
      <w:b/>
      <w:caps/>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RowBandSize w:val="1"/>
      <w:tblStyleColBandSize w:val="1"/>
      <w:tblInd w:w="0" w:type="nil"/>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1" w:customStyle="1">
    <w:name w:val="List Table 2 - Accent 51"/>
    <w:basedOn w:val="TableNormal"/>
    <w:next w:val="ListTable2-Accent5"/>
    <w:uiPriority w:val="47"/>
    <w:rsid w:val="00D404BC"/>
    <w:pPr>
      <w:spacing w:after="0" w:line="240" w:lineRule="auto"/>
    </w:pPr>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2" w:customStyle="1">
    <w:name w:val="List Table 2 - Accent 52"/>
    <w:basedOn w:val="TableNormal"/>
    <w:next w:val="ListTable2-Accent5"/>
    <w:uiPriority w:val="47"/>
    <w:rsid w:val="00D404BC"/>
    <w:pPr>
      <w:spacing w:after="0" w:line="240" w:lineRule="auto"/>
    </w:pPr>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styleId="ListTable2-Accent511" w:customStyle="1">
    <w:name w:val="List Table 2 - Accent 511"/>
    <w:basedOn w:val="TableNormal"/>
    <w:next w:val="ListTable2-Accent5"/>
    <w:uiPriority w:val="47"/>
    <w:rsid w:val="00BD2467"/>
    <w:pPr>
      <w:spacing w:after="0" w:line="240" w:lineRule="auto"/>
    </w:pPr>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21" w:customStyle="1">
    <w:name w:val="List Table 2 - Accent 521"/>
    <w:basedOn w:val="TableNormal"/>
    <w:next w:val="ListTable2-Accent5"/>
    <w:uiPriority w:val="47"/>
    <w:rsid w:val="00BD2467"/>
    <w:pPr>
      <w:spacing w:after="0" w:line="240" w:lineRule="auto"/>
    </w:pPr>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12" w:customStyle="1">
    <w:name w:val="List Table 2 - Accent 512"/>
    <w:basedOn w:val="TableNormal"/>
    <w:next w:val="ListTable2-Accent5"/>
    <w:uiPriority w:val="47"/>
    <w:rsid w:val="00BD2467"/>
    <w:pPr>
      <w:spacing w:after="0" w:line="240" w:lineRule="auto"/>
    </w:pPr>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53" w:customStyle="1">
    <w:name w:val="List Table 2 - Accent 53"/>
    <w:basedOn w:val="TableNormal"/>
    <w:next w:val="ListTable2-Accent5"/>
    <w:uiPriority w:val="47"/>
    <w:rsid w:val="00BD2467"/>
    <w:pPr>
      <w:spacing w:after="0" w:line="240" w:lineRule="auto"/>
    </w:pPr>
    <w:tblPr>
      <w:tblStyleRowBandSize w:val="1"/>
      <w:tblStyleColBandSize w:val="1"/>
      <w:tblInd w:w="0" w:type="nil"/>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3">
    <w:name w:val="toc 3"/>
    <w:basedOn w:val="Normal"/>
    <w:next w:val="Normal"/>
    <w:autoRedefine/>
    <w:uiPriority w:val="39"/>
    <w:unhideWhenUsed/>
    <w:rsid w:val="006B1530"/>
    <w:pPr>
      <w:tabs>
        <w:tab w:val="clear" w:pos="-3060"/>
        <w:tab w:val="clear" w:pos="-2340"/>
        <w:tab w:val="clear" w:pos="6300"/>
        <w:tab w:val="right" w:leader="dot" w:pos="9628"/>
      </w:tabs>
      <w:spacing w:after="100"/>
      <w:ind w:left="440"/>
    </w:pPr>
  </w:style>
  <w:style w:type="character" w:styleId="FollowedHyperlink">
    <w:name w:val="FollowedHyperlink"/>
    <w:basedOn w:val="DefaultParagraphFont"/>
    <w:uiPriority w:val="99"/>
    <w:semiHidden/>
    <w:unhideWhenUsed/>
    <w:rsid w:val="001144E1"/>
    <w:rPr>
      <w:color w:val="800080" w:themeColor="followedHyperlink"/>
      <w:u w:val="single"/>
    </w:rPr>
  </w:style>
  <w:style w:type="paragraph" w:styleId="Non-contentheader" w:customStyle="1">
    <w:name w:val="Non-content header"/>
    <w:link w:val="Non-contentheaderChar"/>
    <w:qFormat/>
    <w:rsid w:val="006B1530"/>
    <w:pPr>
      <w:jc w:val="center"/>
    </w:pPr>
    <w:rPr>
      <w:rFonts w:ascii="Poppins" w:hAnsi="Poppins" w:cs="Arial" w:eastAsiaTheme="majorEastAsia"/>
      <w:noProof/>
      <w:color w:val="6E6455"/>
      <w:sz w:val="36"/>
      <w:szCs w:val="36"/>
      <w:lang w:eastAsia="en-AU"/>
      <w14:textFill>
        <w14:solidFill>
          <w14:srgbClr w14:val="6E6455">
            <w14:lumMod w14:val="65000"/>
          </w14:srgbClr>
        </w14:solidFill>
      </w14:textFill>
    </w:rPr>
  </w:style>
  <w:style w:type="character" w:styleId="Non-contentheaderChar" w:customStyle="1">
    <w:name w:val="Non-content header Char"/>
    <w:basedOn w:val="Heading3Char"/>
    <w:link w:val="Non-contentheader"/>
    <w:rsid w:val="006B1530"/>
    <w:rPr>
      <w:rFonts w:ascii="Poppins" w:hAnsi="Poppins" w:cs="Arial" w:eastAsiaTheme="majorEastAsia"/>
      <w:noProof/>
      <w:color w:val="6E6455"/>
      <w:sz w:val="36"/>
      <w:szCs w:val="36"/>
      <w:lang w:eastAsia="en-AU"/>
      <w14:textFill>
        <w14:solidFill>
          <w14:srgbClr w14:val="6E6455">
            <w14:lumMod w14:val="65000"/>
          </w14:srgbClr>
        </w14:solidFill>
      </w14:textFill>
    </w:rPr>
  </w:style>
  <w:style w:type="character" w:styleId="Strong">
    <w:name w:val="Strong"/>
    <w:basedOn w:val="DefaultParagraphFont"/>
    <w:uiPriority w:val="22"/>
    <w:qFormat/>
    <w:rsid w:val="00175AEB"/>
    <w:rPr>
      <w:b/>
      <w:bCs/>
    </w:rPr>
  </w:style>
  <w:style w:type="character" w:styleId="normaltextrun" w:customStyle="1">
    <w:name w:val="normaltextrun"/>
    <w:basedOn w:val="DefaultParagraphFont"/>
    <w:rsid w:val="00AD4D49"/>
  </w:style>
  <w:style w:type="character" w:styleId="eop" w:customStyle="1">
    <w:name w:val="eop"/>
    <w:basedOn w:val="DefaultParagraphFont"/>
    <w:rsid w:val="008A3D87"/>
  </w:style>
  <w:style w:type="paragraph" w:styleId="paragraph" w:customStyle="1">
    <w:name w:val="paragraph"/>
    <w:basedOn w:val="Normal"/>
    <w:rsid w:val="00D96226"/>
    <w:pPr>
      <w:tabs>
        <w:tab w:val="clear" w:pos="-3060"/>
        <w:tab w:val="clear" w:pos="-2340"/>
        <w:tab w:val="clear" w:pos="6300"/>
      </w:tabs>
      <w:suppressAutoHyphens w:val="0"/>
      <w:spacing w:before="100" w:beforeAutospacing="1" w:after="100" w:afterAutospacing="1" w:line="240" w:lineRule="auto"/>
    </w:pPr>
    <w:rPr>
      <w:rFonts w:ascii="Times New Roman" w:hAnsi="Times New Roman" w:cs="Times New Roman"/>
      <w:color w:val="auto"/>
      <w:sz w:val="24"/>
      <w:szCs w:val="24"/>
    </w:rPr>
  </w:style>
  <w:style w:type="paragraph" w:styleId="Revision">
    <w:name w:val="Revision"/>
    <w:hidden/>
    <w:uiPriority w:val="99"/>
    <w:semiHidden/>
    <w:rsid w:val="00FC563C"/>
    <w:pPr>
      <w:spacing w:after="0" w:line="240" w:lineRule="auto"/>
    </w:pPr>
    <w:rPr>
      <w:rFonts w:ascii="Poppins" w:hAnsi="Poppins" w:eastAsia="Times New Roman" w:cs="Arial"/>
      <w:color w:val="000000" w:themeColor="text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61304503">
      <w:bodyDiv w:val="1"/>
      <w:marLeft w:val="0"/>
      <w:marRight w:val="0"/>
      <w:marTop w:val="0"/>
      <w:marBottom w:val="0"/>
      <w:divBdr>
        <w:top w:val="none" w:sz="0" w:space="0" w:color="auto"/>
        <w:left w:val="none" w:sz="0" w:space="0" w:color="auto"/>
        <w:bottom w:val="none" w:sz="0" w:space="0" w:color="auto"/>
        <w:right w:val="none" w:sz="0" w:space="0" w:color="auto"/>
      </w:divBdr>
    </w:div>
    <w:div w:id="273947769">
      <w:bodyDiv w:val="1"/>
      <w:marLeft w:val="0"/>
      <w:marRight w:val="0"/>
      <w:marTop w:val="0"/>
      <w:marBottom w:val="0"/>
      <w:divBdr>
        <w:top w:val="none" w:sz="0" w:space="0" w:color="auto"/>
        <w:left w:val="none" w:sz="0" w:space="0" w:color="auto"/>
        <w:bottom w:val="none" w:sz="0" w:space="0" w:color="auto"/>
        <w:right w:val="none" w:sz="0" w:space="0" w:color="auto"/>
      </w:divBdr>
      <w:divsChild>
        <w:div w:id="347685115">
          <w:marLeft w:val="446"/>
          <w:marRight w:val="0"/>
          <w:marTop w:val="0"/>
          <w:marBottom w:val="0"/>
          <w:divBdr>
            <w:top w:val="none" w:sz="0" w:space="0" w:color="auto"/>
            <w:left w:val="none" w:sz="0" w:space="0" w:color="auto"/>
            <w:bottom w:val="none" w:sz="0" w:space="0" w:color="auto"/>
            <w:right w:val="none" w:sz="0" w:space="0" w:color="auto"/>
          </w:divBdr>
        </w:div>
        <w:div w:id="593132790">
          <w:marLeft w:val="446"/>
          <w:marRight w:val="0"/>
          <w:marTop w:val="0"/>
          <w:marBottom w:val="0"/>
          <w:divBdr>
            <w:top w:val="none" w:sz="0" w:space="0" w:color="auto"/>
            <w:left w:val="none" w:sz="0" w:space="0" w:color="auto"/>
            <w:bottom w:val="none" w:sz="0" w:space="0" w:color="auto"/>
            <w:right w:val="none" w:sz="0" w:space="0" w:color="auto"/>
          </w:divBdr>
        </w:div>
        <w:div w:id="1028946957">
          <w:marLeft w:val="446"/>
          <w:marRight w:val="0"/>
          <w:marTop w:val="0"/>
          <w:marBottom w:val="0"/>
          <w:divBdr>
            <w:top w:val="none" w:sz="0" w:space="0" w:color="auto"/>
            <w:left w:val="none" w:sz="0" w:space="0" w:color="auto"/>
            <w:bottom w:val="none" w:sz="0" w:space="0" w:color="auto"/>
            <w:right w:val="none" w:sz="0" w:space="0" w:color="auto"/>
          </w:divBdr>
        </w:div>
        <w:div w:id="1833329332">
          <w:marLeft w:val="446"/>
          <w:marRight w:val="0"/>
          <w:marTop w:val="0"/>
          <w:marBottom w:val="0"/>
          <w:divBdr>
            <w:top w:val="none" w:sz="0" w:space="0" w:color="auto"/>
            <w:left w:val="none" w:sz="0" w:space="0" w:color="auto"/>
            <w:bottom w:val="none" w:sz="0" w:space="0" w:color="auto"/>
            <w:right w:val="none" w:sz="0" w:space="0" w:color="auto"/>
          </w:divBdr>
        </w:div>
      </w:divsChild>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71273476">
      <w:bodyDiv w:val="1"/>
      <w:marLeft w:val="0"/>
      <w:marRight w:val="0"/>
      <w:marTop w:val="0"/>
      <w:marBottom w:val="0"/>
      <w:divBdr>
        <w:top w:val="none" w:sz="0" w:space="0" w:color="auto"/>
        <w:left w:val="none" w:sz="0" w:space="0" w:color="auto"/>
        <w:bottom w:val="none" w:sz="0" w:space="0" w:color="auto"/>
        <w:right w:val="none" w:sz="0" w:space="0" w:color="auto"/>
      </w:divBdr>
    </w:div>
    <w:div w:id="373382931">
      <w:bodyDiv w:val="1"/>
      <w:marLeft w:val="0"/>
      <w:marRight w:val="0"/>
      <w:marTop w:val="0"/>
      <w:marBottom w:val="0"/>
      <w:divBdr>
        <w:top w:val="none" w:sz="0" w:space="0" w:color="auto"/>
        <w:left w:val="none" w:sz="0" w:space="0" w:color="auto"/>
        <w:bottom w:val="none" w:sz="0" w:space="0" w:color="auto"/>
        <w:right w:val="none" w:sz="0" w:space="0" w:color="auto"/>
      </w:divBdr>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437913062">
      <w:bodyDiv w:val="1"/>
      <w:marLeft w:val="0"/>
      <w:marRight w:val="0"/>
      <w:marTop w:val="0"/>
      <w:marBottom w:val="0"/>
      <w:divBdr>
        <w:top w:val="none" w:sz="0" w:space="0" w:color="auto"/>
        <w:left w:val="none" w:sz="0" w:space="0" w:color="auto"/>
        <w:bottom w:val="none" w:sz="0" w:space="0" w:color="auto"/>
        <w:right w:val="none" w:sz="0" w:space="0" w:color="auto"/>
      </w:divBdr>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551042890">
      <w:bodyDiv w:val="1"/>
      <w:marLeft w:val="0"/>
      <w:marRight w:val="0"/>
      <w:marTop w:val="0"/>
      <w:marBottom w:val="0"/>
      <w:divBdr>
        <w:top w:val="none" w:sz="0" w:space="0" w:color="auto"/>
        <w:left w:val="none" w:sz="0" w:space="0" w:color="auto"/>
        <w:bottom w:val="none" w:sz="0" w:space="0" w:color="auto"/>
        <w:right w:val="none" w:sz="0" w:space="0" w:color="auto"/>
      </w:divBdr>
      <w:divsChild>
        <w:div w:id="233393285">
          <w:marLeft w:val="547"/>
          <w:marRight w:val="0"/>
          <w:marTop w:val="0"/>
          <w:marBottom w:val="0"/>
          <w:divBdr>
            <w:top w:val="none" w:sz="0" w:space="0" w:color="auto"/>
            <w:left w:val="none" w:sz="0" w:space="0" w:color="auto"/>
            <w:bottom w:val="none" w:sz="0" w:space="0" w:color="auto"/>
            <w:right w:val="none" w:sz="0" w:space="0" w:color="auto"/>
          </w:divBdr>
        </w:div>
        <w:div w:id="858540545">
          <w:marLeft w:val="274"/>
          <w:marRight w:val="0"/>
          <w:marTop w:val="0"/>
          <w:marBottom w:val="0"/>
          <w:divBdr>
            <w:top w:val="none" w:sz="0" w:space="0" w:color="auto"/>
            <w:left w:val="none" w:sz="0" w:space="0" w:color="auto"/>
            <w:bottom w:val="none" w:sz="0" w:space="0" w:color="auto"/>
            <w:right w:val="none" w:sz="0" w:space="0" w:color="auto"/>
          </w:divBdr>
        </w:div>
      </w:divsChild>
    </w:div>
    <w:div w:id="578488164">
      <w:bodyDiv w:val="1"/>
      <w:marLeft w:val="0"/>
      <w:marRight w:val="0"/>
      <w:marTop w:val="0"/>
      <w:marBottom w:val="0"/>
      <w:divBdr>
        <w:top w:val="none" w:sz="0" w:space="0" w:color="auto"/>
        <w:left w:val="none" w:sz="0" w:space="0" w:color="auto"/>
        <w:bottom w:val="none" w:sz="0" w:space="0" w:color="auto"/>
        <w:right w:val="none" w:sz="0" w:space="0" w:color="auto"/>
      </w:divBdr>
    </w:div>
    <w:div w:id="579412278">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26608071">
      <w:bodyDiv w:val="1"/>
      <w:marLeft w:val="0"/>
      <w:marRight w:val="0"/>
      <w:marTop w:val="0"/>
      <w:marBottom w:val="0"/>
      <w:divBdr>
        <w:top w:val="none" w:sz="0" w:space="0" w:color="auto"/>
        <w:left w:val="none" w:sz="0" w:space="0" w:color="auto"/>
        <w:bottom w:val="none" w:sz="0" w:space="0" w:color="auto"/>
        <w:right w:val="none" w:sz="0" w:space="0" w:color="auto"/>
      </w:divBdr>
    </w:div>
    <w:div w:id="747272160">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3347792">
      <w:bodyDiv w:val="1"/>
      <w:marLeft w:val="0"/>
      <w:marRight w:val="0"/>
      <w:marTop w:val="0"/>
      <w:marBottom w:val="0"/>
      <w:divBdr>
        <w:top w:val="none" w:sz="0" w:space="0" w:color="auto"/>
        <w:left w:val="none" w:sz="0" w:space="0" w:color="auto"/>
        <w:bottom w:val="none" w:sz="0" w:space="0" w:color="auto"/>
        <w:right w:val="none" w:sz="0" w:space="0" w:color="auto"/>
      </w:divBdr>
    </w:div>
    <w:div w:id="809133378">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597740">
      <w:bodyDiv w:val="1"/>
      <w:marLeft w:val="0"/>
      <w:marRight w:val="0"/>
      <w:marTop w:val="0"/>
      <w:marBottom w:val="0"/>
      <w:divBdr>
        <w:top w:val="none" w:sz="0" w:space="0" w:color="auto"/>
        <w:left w:val="none" w:sz="0" w:space="0" w:color="auto"/>
        <w:bottom w:val="none" w:sz="0" w:space="0" w:color="auto"/>
        <w:right w:val="none" w:sz="0" w:space="0" w:color="auto"/>
      </w:divBdr>
    </w:div>
    <w:div w:id="902328691">
      <w:bodyDiv w:val="1"/>
      <w:marLeft w:val="0"/>
      <w:marRight w:val="0"/>
      <w:marTop w:val="0"/>
      <w:marBottom w:val="0"/>
      <w:divBdr>
        <w:top w:val="none" w:sz="0" w:space="0" w:color="auto"/>
        <w:left w:val="none" w:sz="0" w:space="0" w:color="auto"/>
        <w:bottom w:val="none" w:sz="0" w:space="0" w:color="auto"/>
        <w:right w:val="none" w:sz="0" w:space="0" w:color="auto"/>
      </w:divBdr>
    </w:div>
    <w:div w:id="978339314">
      <w:bodyDiv w:val="1"/>
      <w:marLeft w:val="0"/>
      <w:marRight w:val="0"/>
      <w:marTop w:val="0"/>
      <w:marBottom w:val="0"/>
      <w:divBdr>
        <w:top w:val="none" w:sz="0" w:space="0" w:color="auto"/>
        <w:left w:val="none" w:sz="0" w:space="0" w:color="auto"/>
        <w:bottom w:val="none" w:sz="0" w:space="0" w:color="auto"/>
        <w:right w:val="none" w:sz="0" w:space="0" w:color="auto"/>
      </w:divBdr>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077822147">
      <w:bodyDiv w:val="1"/>
      <w:marLeft w:val="0"/>
      <w:marRight w:val="0"/>
      <w:marTop w:val="0"/>
      <w:marBottom w:val="0"/>
      <w:divBdr>
        <w:top w:val="none" w:sz="0" w:space="0" w:color="auto"/>
        <w:left w:val="none" w:sz="0" w:space="0" w:color="auto"/>
        <w:bottom w:val="none" w:sz="0" w:space="0" w:color="auto"/>
        <w:right w:val="none" w:sz="0" w:space="0" w:color="auto"/>
      </w:divBdr>
    </w:div>
    <w:div w:id="1101073178">
      <w:bodyDiv w:val="1"/>
      <w:marLeft w:val="0"/>
      <w:marRight w:val="0"/>
      <w:marTop w:val="0"/>
      <w:marBottom w:val="0"/>
      <w:divBdr>
        <w:top w:val="none" w:sz="0" w:space="0" w:color="auto"/>
        <w:left w:val="none" w:sz="0" w:space="0" w:color="auto"/>
        <w:bottom w:val="none" w:sz="0" w:space="0" w:color="auto"/>
        <w:right w:val="none" w:sz="0" w:space="0" w:color="auto"/>
      </w:divBdr>
    </w:div>
    <w:div w:id="1113785338">
      <w:bodyDiv w:val="1"/>
      <w:marLeft w:val="0"/>
      <w:marRight w:val="0"/>
      <w:marTop w:val="0"/>
      <w:marBottom w:val="0"/>
      <w:divBdr>
        <w:top w:val="none" w:sz="0" w:space="0" w:color="auto"/>
        <w:left w:val="none" w:sz="0" w:space="0" w:color="auto"/>
        <w:bottom w:val="none" w:sz="0" w:space="0" w:color="auto"/>
        <w:right w:val="none" w:sz="0" w:space="0" w:color="auto"/>
      </w:divBdr>
      <w:divsChild>
        <w:div w:id="1455170810">
          <w:marLeft w:val="446"/>
          <w:marRight w:val="0"/>
          <w:marTop w:val="0"/>
          <w:marBottom w:val="0"/>
          <w:divBdr>
            <w:top w:val="none" w:sz="0" w:space="0" w:color="auto"/>
            <w:left w:val="none" w:sz="0" w:space="0" w:color="auto"/>
            <w:bottom w:val="none" w:sz="0" w:space="0" w:color="auto"/>
            <w:right w:val="none" w:sz="0" w:space="0" w:color="auto"/>
          </w:divBdr>
        </w:div>
        <w:div w:id="1631521297">
          <w:marLeft w:val="1166"/>
          <w:marRight w:val="0"/>
          <w:marTop w:val="0"/>
          <w:marBottom w:val="0"/>
          <w:divBdr>
            <w:top w:val="none" w:sz="0" w:space="0" w:color="auto"/>
            <w:left w:val="none" w:sz="0" w:space="0" w:color="auto"/>
            <w:bottom w:val="none" w:sz="0" w:space="0" w:color="auto"/>
            <w:right w:val="none" w:sz="0" w:space="0" w:color="auto"/>
          </w:divBdr>
        </w:div>
      </w:divsChild>
    </w:div>
    <w:div w:id="1129126030">
      <w:bodyDiv w:val="1"/>
      <w:marLeft w:val="0"/>
      <w:marRight w:val="0"/>
      <w:marTop w:val="0"/>
      <w:marBottom w:val="0"/>
      <w:divBdr>
        <w:top w:val="none" w:sz="0" w:space="0" w:color="auto"/>
        <w:left w:val="none" w:sz="0" w:space="0" w:color="auto"/>
        <w:bottom w:val="none" w:sz="0" w:space="0" w:color="auto"/>
        <w:right w:val="none" w:sz="0" w:space="0" w:color="auto"/>
      </w:divBdr>
    </w:div>
    <w:div w:id="1137988047">
      <w:bodyDiv w:val="1"/>
      <w:marLeft w:val="0"/>
      <w:marRight w:val="0"/>
      <w:marTop w:val="0"/>
      <w:marBottom w:val="0"/>
      <w:divBdr>
        <w:top w:val="none" w:sz="0" w:space="0" w:color="auto"/>
        <w:left w:val="none" w:sz="0" w:space="0" w:color="auto"/>
        <w:bottom w:val="none" w:sz="0" w:space="0" w:color="auto"/>
        <w:right w:val="none" w:sz="0" w:space="0" w:color="auto"/>
      </w:divBdr>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239749097">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58976658">
      <w:bodyDiv w:val="1"/>
      <w:marLeft w:val="0"/>
      <w:marRight w:val="0"/>
      <w:marTop w:val="0"/>
      <w:marBottom w:val="0"/>
      <w:divBdr>
        <w:top w:val="none" w:sz="0" w:space="0" w:color="auto"/>
        <w:left w:val="none" w:sz="0" w:space="0" w:color="auto"/>
        <w:bottom w:val="none" w:sz="0" w:space="0" w:color="auto"/>
        <w:right w:val="none" w:sz="0" w:space="0" w:color="auto"/>
      </w:divBdr>
    </w:div>
    <w:div w:id="1262761197">
      <w:bodyDiv w:val="1"/>
      <w:marLeft w:val="0"/>
      <w:marRight w:val="0"/>
      <w:marTop w:val="0"/>
      <w:marBottom w:val="0"/>
      <w:divBdr>
        <w:top w:val="none" w:sz="0" w:space="0" w:color="auto"/>
        <w:left w:val="none" w:sz="0" w:space="0" w:color="auto"/>
        <w:bottom w:val="none" w:sz="0" w:space="0" w:color="auto"/>
        <w:right w:val="none" w:sz="0" w:space="0" w:color="auto"/>
      </w:divBdr>
    </w:div>
    <w:div w:id="1267076980">
      <w:bodyDiv w:val="1"/>
      <w:marLeft w:val="0"/>
      <w:marRight w:val="0"/>
      <w:marTop w:val="0"/>
      <w:marBottom w:val="0"/>
      <w:divBdr>
        <w:top w:val="none" w:sz="0" w:space="0" w:color="auto"/>
        <w:left w:val="none" w:sz="0" w:space="0" w:color="auto"/>
        <w:bottom w:val="none" w:sz="0" w:space="0" w:color="auto"/>
        <w:right w:val="none" w:sz="0" w:space="0" w:color="auto"/>
      </w:divBdr>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298952238">
      <w:bodyDiv w:val="1"/>
      <w:marLeft w:val="0"/>
      <w:marRight w:val="0"/>
      <w:marTop w:val="0"/>
      <w:marBottom w:val="0"/>
      <w:divBdr>
        <w:top w:val="none" w:sz="0" w:space="0" w:color="auto"/>
        <w:left w:val="none" w:sz="0" w:space="0" w:color="auto"/>
        <w:bottom w:val="none" w:sz="0" w:space="0" w:color="auto"/>
        <w:right w:val="none" w:sz="0" w:space="0" w:color="auto"/>
      </w:divBdr>
    </w:div>
    <w:div w:id="1308632698">
      <w:bodyDiv w:val="1"/>
      <w:marLeft w:val="0"/>
      <w:marRight w:val="0"/>
      <w:marTop w:val="0"/>
      <w:marBottom w:val="0"/>
      <w:divBdr>
        <w:top w:val="none" w:sz="0" w:space="0" w:color="auto"/>
        <w:left w:val="none" w:sz="0" w:space="0" w:color="auto"/>
        <w:bottom w:val="none" w:sz="0" w:space="0" w:color="auto"/>
        <w:right w:val="none" w:sz="0" w:space="0" w:color="auto"/>
      </w:divBdr>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4502312">
      <w:bodyDiv w:val="1"/>
      <w:marLeft w:val="0"/>
      <w:marRight w:val="0"/>
      <w:marTop w:val="0"/>
      <w:marBottom w:val="0"/>
      <w:divBdr>
        <w:top w:val="none" w:sz="0" w:space="0" w:color="auto"/>
        <w:left w:val="none" w:sz="0" w:space="0" w:color="auto"/>
        <w:bottom w:val="none" w:sz="0" w:space="0" w:color="auto"/>
        <w:right w:val="none" w:sz="0" w:space="0" w:color="auto"/>
      </w:divBdr>
      <w:divsChild>
        <w:div w:id="264659007">
          <w:marLeft w:val="547"/>
          <w:marRight w:val="0"/>
          <w:marTop w:val="0"/>
          <w:marBottom w:val="0"/>
          <w:divBdr>
            <w:top w:val="none" w:sz="0" w:space="0" w:color="auto"/>
            <w:left w:val="none" w:sz="0" w:space="0" w:color="auto"/>
            <w:bottom w:val="none" w:sz="0" w:space="0" w:color="auto"/>
            <w:right w:val="none" w:sz="0" w:space="0" w:color="auto"/>
          </w:divBdr>
        </w:div>
        <w:div w:id="1053163691">
          <w:marLeft w:val="547"/>
          <w:marRight w:val="0"/>
          <w:marTop w:val="0"/>
          <w:marBottom w:val="0"/>
          <w:divBdr>
            <w:top w:val="none" w:sz="0" w:space="0" w:color="auto"/>
            <w:left w:val="none" w:sz="0" w:space="0" w:color="auto"/>
            <w:bottom w:val="none" w:sz="0" w:space="0" w:color="auto"/>
            <w:right w:val="none" w:sz="0" w:space="0" w:color="auto"/>
          </w:divBdr>
        </w:div>
        <w:div w:id="1122306881">
          <w:marLeft w:val="547"/>
          <w:marRight w:val="0"/>
          <w:marTop w:val="0"/>
          <w:marBottom w:val="0"/>
          <w:divBdr>
            <w:top w:val="none" w:sz="0" w:space="0" w:color="auto"/>
            <w:left w:val="none" w:sz="0" w:space="0" w:color="auto"/>
            <w:bottom w:val="none" w:sz="0" w:space="0" w:color="auto"/>
            <w:right w:val="none" w:sz="0" w:space="0" w:color="auto"/>
          </w:divBdr>
        </w:div>
        <w:div w:id="1652827200">
          <w:marLeft w:val="547"/>
          <w:marRight w:val="0"/>
          <w:marTop w:val="0"/>
          <w:marBottom w:val="0"/>
          <w:divBdr>
            <w:top w:val="none" w:sz="0" w:space="0" w:color="auto"/>
            <w:left w:val="none" w:sz="0" w:space="0" w:color="auto"/>
            <w:bottom w:val="none" w:sz="0" w:space="0" w:color="auto"/>
            <w:right w:val="none" w:sz="0" w:space="0" w:color="auto"/>
          </w:divBdr>
        </w:div>
      </w:divsChild>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483622650">
      <w:bodyDiv w:val="1"/>
      <w:marLeft w:val="0"/>
      <w:marRight w:val="0"/>
      <w:marTop w:val="0"/>
      <w:marBottom w:val="0"/>
      <w:divBdr>
        <w:top w:val="none" w:sz="0" w:space="0" w:color="auto"/>
        <w:left w:val="none" w:sz="0" w:space="0" w:color="auto"/>
        <w:bottom w:val="none" w:sz="0" w:space="0" w:color="auto"/>
        <w:right w:val="none" w:sz="0" w:space="0" w:color="auto"/>
      </w:divBdr>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39471171">
      <w:bodyDiv w:val="1"/>
      <w:marLeft w:val="0"/>
      <w:marRight w:val="0"/>
      <w:marTop w:val="0"/>
      <w:marBottom w:val="0"/>
      <w:divBdr>
        <w:top w:val="none" w:sz="0" w:space="0" w:color="auto"/>
        <w:left w:val="none" w:sz="0" w:space="0" w:color="auto"/>
        <w:bottom w:val="none" w:sz="0" w:space="0" w:color="auto"/>
        <w:right w:val="none" w:sz="0" w:space="0" w:color="auto"/>
      </w:divBdr>
    </w:div>
    <w:div w:id="1548712949">
      <w:bodyDiv w:val="1"/>
      <w:marLeft w:val="0"/>
      <w:marRight w:val="0"/>
      <w:marTop w:val="0"/>
      <w:marBottom w:val="0"/>
      <w:divBdr>
        <w:top w:val="none" w:sz="0" w:space="0" w:color="auto"/>
        <w:left w:val="none" w:sz="0" w:space="0" w:color="auto"/>
        <w:bottom w:val="none" w:sz="0" w:space="0" w:color="auto"/>
        <w:right w:val="none" w:sz="0" w:space="0" w:color="auto"/>
      </w:divBdr>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574194140">
      <w:bodyDiv w:val="1"/>
      <w:marLeft w:val="0"/>
      <w:marRight w:val="0"/>
      <w:marTop w:val="0"/>
      <w:marBottom w:val="0"/>
      <w:divBdr>
        <w:top w:val="none" w:sz="0" w:space="0" w:color="auto"/>
        <w:left w:val="none" w:sz="0" w:space="0" w:color="auto"/>
        <w:bottom w:val="none" w:sz="0" w:space="0" w:color="auto"/>
        <w:right w:val="none" w:sz="0" w:space="0" w:color="auto"/>
      </w:divBdr>
    </w:div>
    <w:div w:id="1588807986">
      <w:bodyDiv w:val="1"/>
      <w:marLeft w:val="0"/>
      <w:marRight w:val="0"/>
      <w:marTop w:val="0"/>
      <w:marBottom w:val="0"/>
      <w:divBdr>
        <w:top w:val="none" w:sz="0" w:space="0" w:color="auto"/>
        <w:left w:val="none" w:sz="0" w:space="0" w:color="auto"/>
        <w:bottom w:val="none" w:sz="0" w:space="0" w:color="auto"/>
        <w:right w:val="none" w:sz="0" w:space="0" w:color="auto"/>
      </w:divBdr>
    </w:div>
    <w:div w:id="1597860768">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640187844">
      <w:bodyDiv w:val="1"/>
      <w:marLeft w:val="0"/>
      <w:marRight w:val="0"/>
      <w:marTop w:val="0"/>
      <w:marBottom w:val="0"/>
      <w:divBdr>
        <w:top w:val="none" w:sz="0" w:space="0" w:color="auto"/>
        <w:left w:val="none" w:sz="0" w:space="0" w:color="auto"/>
        <w:bottom w:val="none" w:sz="0" w:space="0" w:color="auto"/>
        <w:right w:val="none" w:sz="0" w:space="0" w:color="auto"/>
      </w:divBdr>
      <w:divsChild>
        <w:div w:id="36008677">
          <w:marLeft w:val="446"/>
          <w:marRight w:val="0"/>
          <w:marTop w:val="0"/>
          <w:marBottom w:val="0"/>
          <w:divBdr>
            <w:top w:val="none" w:sz="0" w:space="0" w:color="auto"/>
            <w:left w:val="none" w:sz="0" w:space="0" w:color="auto"/>
            <w:bottom w:val="none" w:sz="0" w:space="0" w:color="auto"/>
            <w:right w:val="none" w:sz="0" w:space="0" w:color="auto"/>
          </w:divBdr>
        </w:div>
        <w:div w:id="330570733">
          <w:marLeft w:val="446"/>
          <w:marRight w:val="0"/>
          <w:marTop w:val="0"/>
          <w:marBottom w:val="0"/>
          <w:divBdr>
            <w:top w:val="none" w:sz="0" w:space="0" w:color="auto"/>
            <w:left w:val="none" w:sz="0" w:space="0" w:color="auto"/>
            <w:bottom w:val="none" w:sz="0" w:space="0" w:color="auto"/>
            <w:right w:val="none" w:sz="0" w:space="0" w:color="auto"/>
          </w:divBdr>
        </w:div>
        <w:div w:id="1479179648">
          <w:marLeft w:val="446"/>
          <w:marRight w:val="0"/>
          <w:marTop w:val="0"/>
          <w:marBottom w:val="0"/>
          <w:divBdr>
            <w:top w:val="none" w:sz="0" w:space="0" w:color="auto"/>
            <w:left w:val="none" w:sz="0" w:space="0" w:color="auto"/>
            <w:bottom w:val="none" w:sz="0" w:space="0" w:color="auto"/>
            <w:right w:val="none" w:sz="0" w:space="0" w:color="auto"/>
          </w:divBdr>
        </w:div>
        <w:div w:id="1682733156">
          <w:marLeft w:val="446"/>
          <w:marRight w:val="0"/>
          <w:marTop w:val="0"/>
          <w:marBottom w:val="0"/>
          <w:divBdr>
            <w:top w:val="none" w:sz="0" w:space="0" w:color="auto"/>
            <w:left w:val="none" w:sz="0" w:space="0" w:color="auto"/>
            <w:bottom w:val="none" w:sz="0" w:space="0" w:color="auto"/>
            <w:right w:val="none" w:sz="0" w:space="0" w:color="auto"/>
          </w:divBdr>
        </w:div>
        <w:div w:id="1976325866">
          <w:marLeft w:val="446"/>
          <w:marRight w:val="0"/>
          <w:marTop w:val="0"/>
          <w:marBottom w:val="0"/>
          <w:divBdr>
            <w:top w:val="none" w:sz="0" w:space="0" w:color="auto"/>
            <w:left w:val="none" w:sz="0" w:space="0" w:color="auto"/>
            <w:bottom w:val="none" w:sz="0" w:space="0" w:color="auto"/>
            <w:right w:val="none" w:sz="0" w:space="0" w:color="auto"/>
          </w:divBdr>
        </w:div>
        <w:div w:id="2112359589">
          <w:marLeft w:val="446"/>
          <w:marRight w:val="0"/>
          <w:marTop w:val="0"/>
          <w:marBottom w:val="0"/>
          <w:divBdr>
            <w:top w:val="none" w:sz="0" w:space="0" w:color="auto"/>
            <w:left w:val="none" w:sz="0" w:space="0" w:color="auto"/>
            <w:bottom w:val="none" w:sz="0" w:space="0" w:color="auto"/>
            <w:right w:val="none" w:sz="0" w:space="0" w:color="auto"/>
          </w:divBdr>
        </w:div>
      </w:divsChild>
    </w:div>
    <w:div w:id="1709866134">
      <w:bodyDiv w:val="1"/>
      <w:marLeft w:val="0"/>
      <w:marRight w:val="0"/>
      <w:marTop w:val="0"/>
      <w:marBottom w:val="0"/>
      <w:divBdr>
        <w:top w:val="none" w:sz="0" w:space="0" w:color="auto"/>
        <w:left w:val="none" w:sz="0" w:space="0" w:color="auto"/>
        <w:bottom w:val="none" w:sz="0" w:space="0" w:color="auto"/>
        <w:right w:val="none" w:sz="0" w:space="0" w:color="auto"/>
      </w:divBdr>
    </w:div>
    <w:div w:id="1735857723">
      <w:bodyDiv w:val="1"/>
      <w:marLeft w:val="0"/>
      <w:marRight w:val="0"/>
      <w:marTop w:val="0"/>
      <w:marBottom w:val="0"/>
      <w:divBdr>
        <w:top w:val="none" w:sz="0" w:space="0" w:color="auto"/>
        <w:left w:val="none" w:sz="0" w:space="0" w:color="auto"/>
        <w:bottom w:val="none" w:sz="0" w:space="0" w:color="auto"/>
        <w:right w:val="none" w:sz="0" w:space="0" w:color="auto"/>
      </w:divBdr>
    </w:div>
    <w:div w:id="1819957289">
      <w:bodyDiv w:val="1"/>
      <w:marLeft w:val="0"/>
      <w:marRight w:val="0"/>
      <w:marTop w:val="0"/>
      <w:marBottom w:val="0"/>
      <w:divBdr>
        <w:top w:val="none" w:sz="0" w:space="0" w:color="auto"/>
        <w:left w:val="none" w:sz="0" w:space="0" w:color="auto"/>
        <w:bottom w:val="none" w:sz="0" w:space="0" w:color="auto"/>
        <w:right w:val="none" w:sz="0" w:space="0" w:color="auto"/>
      </w:divBdr>
      <w:divsChild>
        <w:div w:id="382146538">
          <w:marLeft w:val="446"/>
          <w:marRight w:val="0"/>
          <w:marTop w:val="0"/>
          <w:marBottom w:val="0"/>
          <w:divBdr>
            <w:top w:val="none" w:sz="0" w:space="0" w:color="auto"/>
            <w:left w:val="none" w:sz="0" w:space="0" w:color="auto"/>
            <w:bottom w:val="none" w:sz="0" w:space="0" w:color="auto"/>
            <w:right w:val="none" w:sz="0" w:space="0" w:color="auto"/>
          </w:divBdr>
        </w:div>
        <w:div w:id="677780527">
          <w:marLeft w:val="446"/>
          <w:marRight w:val="0"/>
          <w:marTop w:val="0"/>
          <w:marBottom w:val="0"/>
          <w:divBdr>
            <w:top w:val="none" w:sz="0" w:space="0" w:color="auto"/>
            <w:left w:val="none" w:sz="0" w:space="0" w:color="auto"/>
            <w:bottom w:val="none" w:sz="0" w:space="0" w:color="auto"/>
            <w:right w:val="none" w:sz="0" w:space="0" w:color="auto"/>
          </w:divBdr>
        </w:div>
        <w:div w:id="1824155658">
          <w:marLeft w:val="446"/>
          <w:marRight w:val="0"/>
          <w:marTop w:val="0"/>
          <w:marBottom w:val="0"/>
          <w:divBdr>
            <w:top w:val="none" w:sz="0" w:space="0" w:color="auto"/>
            <w:left w:val="none" w:sz="0" w:space="0" w:color="auto"/>
            <w:bottom w:val="none" w:sz="0" w:space="0" w:color="auto"/>
            <w:right w:val="none" w:sz="0" w:space="0" w:color="auto"/>
          </w:divBdr>
        </w:div>
      </w:divsChild>
    </w:div>
    <w:div w:id="1847355443">
      <w:bodyDiv w:val="1"/>
      <w:marLeft w:val="0"/>
      <w:marRight w:val="0"/>
      <w:marTop w:val="0"/>
      <w:marBottom w:val="0"/>
      <w:divBdr>
        <w:top w:val="none" w:sz="0" w:space="0" w:color="auto"/>
        <w:left w:val="none" w:sz="0" w:space="0" w:color="auto"/>
        <w:bottom w:val="none" w:sz="0" w:space="0" w:color="auto"/>
        <w:right w:val="none" w:sz="0" w:space="0" w:color="auto"/>
      </w:divBdr>
    </w:div>
    <w:div w:id="2014261553">
      <w:bodyDiv w:val="1"/>
      <w:marLeft w:val="0"/>
      <w:marRight w:val="0"/>
      <w:marTop w:val="0"/>
      <w:marBottom w:val="0"/>
      <w:divBdr>
        <w:top w:val="none" w:sz="0" w:space="0" w:color="auto"/>
        <w:left w:val="none" w:sz="0" w:space="0" w:color="auto"/>
        <w:bottom w:val="none" w:sz="0" w:space="0" w:color="auto"/>
        <w:right w:val="none" w:sz="0" w:space="0" w:color="auto"/>
      </w:divBdr>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044397696">
      <w:bodyDiv w:val="1"/>
      <w:marLeft w:val="0"/>
      <w:marRight w:val="0"/>
      <w:marTop w:val="0"/>
      <w:marBottom w:val="0"/>
      <w:divBdr>
        <w:top w:val="none" w:sz="0" w:space="0" w:color="auto"/>
        <w:left w:val="none" w:sz="0" w:space="0" w:color="auto"/>
        <w:bottom w:val="none" w:sz="0" w:space="0" w:color="auto"/>
        <w:right w:val="none" w:sz="0" w:space="0" w:color="auto"/>
      </w:divBdr>
    </w:div>
    <w:div w:id="2087411023">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svg" Id="rId18" /><Relationship Type="http://schemas.microsoft.com/office/2011/relationships/commentsExtended" Target="commentsExtended.xml" Id="rId26" /><Relationship Type="http://schemas.openxmlformats.org/officeDocument/2006/relationships/chart" Target="charts/chart7.xml" Id="rId39" /><Relationship Type="http://schemas.openxmlformats.org/officeDocument/2006/relationships/image" Target="media/image11.png" Id="rId21" /><Relationship Type="http://schemas.openxmlformats.org/officeDocument/2006/relationships/chart" Target="charts/chart2.xml" Id="rId34" /><Relationship Type="http://schemas.openxmlformats.org/officeDocument/2006/relationships/chart" Target="charts/chart10.xml" Id="rId42" /><Relationship Type="http://schemas.openxmlformats.org/officeDocument/2006/relationships/chart" Target="charts/chart15.xml" Id="rId47" /><Relationship Type="http://schemas.openxmlformats.org/officeDocument/2006/relationships/hyperlink" Target="https://haveyoursay.portphillip.vic.gov.au/ripponlea-place-plan" TargetMode="External" Id="rId50" /><Relationship Type="http://schemas.openxmlformats.org/officeDocument/2006/relationships/header" Target="header3.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svg" Id="rId16" /><Relationship Type="http://schemas.openxmlformats.org/officeDocument/2006/relationships/image" Target="media/image15.png" Id="rId29" /><Relationship Type="http://schemas.openxmlformats.org/officeDocument/2006/relationships/image" Target="media/image1.jpg" Id="rId11" /><Relationship Type="http://schemas.openxmlformats.org/officeDocument/2006/relationships/image" Target="media/image14.svg" Id="rId24" /><Relationship Type="http://schemas.openxmlformats.org/officeDocument/2006/relationships/image" Target="media/image18.svg" Id="rId32" /><Relationship Type="http://schemas.openxmlformats.org/officeDocument/2006/relationships/chart" Target="charts/chart5.xml" Id="rId37" /><Relationship Type="http://schemas.openxmlformats.org/officeDocument/2006/relationships/chart" Target="charts/chart8.xml" Id="rId40" /><Relationship Type="http://schemas.openxmlformats.org/officeDocument/2006/relationships/chart" Target="charts/chart13.xml" Id="rId45" /><Relationship Type="http://schemas.openxmlformats.org/officeDocument/2006/relationships/footer" Target="footer1.xml" Id="rId53" /><Relationship Type="http://schemas.microsoft.com/office/2011/relationships/people" Target="people.xml" Id="rId58" /><Relationship Type="http://schemas.openxmlformats.org/officeDocument/2006/relationships/numbering" Target="numbering.xml" Id="rId5" /><Relationship Type="http://schemas.openxmlformats.org/officeDocument/2006/relationships/image" Target="media/image9.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svg" Id="rId14" /><Relationship Type="http://schemas.openxmlformats.org/officeDocument/2006/relationships/image" Target="media/image12.svg" Id="rId22" /><Relationship Type="http://schemas.microsoft.com/office/2016/09/relationships/commentsIds" Target="commentsIds.xml" Id="rId27" /><Relationship Type="http://schemas.openxmlformats.org/officeDocument/2006/relationships/image" Target="media/image16.svg" Id="rId30" /><Relationship Type="http://schemas.openxmlformats.org/officeDocument/2006/relationships/chart" Target="charts/chart3.xml" Id="rId35" /><Relationship Type="http://schemas.openxmlformats.org/officeDocument/2006/relationships/chart" Target="charts/chart11.xml" Id="rId43" /><Relationship Type="http://schemas.openxmlformats.org/officeDocument/2006/relationships/chart" Target="charts/chart16.xml" Id="rId48" /><Relationship Type="http://schemas.openxmlformats.org/officeDocument/2006/relationships/footer" Target="footer3.xml" Id="rId56" /><Relationship Type="http://schemas.openxmlformats.org/officeDocument/2006/relationships/webSettings" Target="webSettings.xml" Id="rId8" /><Relationship Type="http://schemas.openxmlformats.org/officeDocument/2006/relationships/header" Target="header1.xm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chart" Target="charts/chart1.xml" Id="rId33" /><Relationship Type="http://schemas.openxmlformats.org/officeDocument/2006/relationships/chart" Target="charts/chart6.xml" Id="rId38" /><Relationship Type="http://schemas.openxmlformats.org/officeDocument/2006/relationships/chart" Target="charts/chart14.xml" Id="rId46" /><Relationship Type="http://schemas.openxmlformats.org/officeDocument/2006/relationships/theme" Target="theme/theme1.xml" Id="rId59" /><Relationship Type="http://schemas.openxmlformats.org/officeDocument/2006/relationships/image" Target="media/image10.svg" Id="rId20" /><Relationship Type="http://schemas.openxmlformats.org/officeDocument/2006/relationships/chart" Target="charts/chart9.xml" Id="rId41" /><Relationship Type="http://schemas.openxmlformats.org/officeDocument/2006/relationships/footer" Target="footer2.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chart" Target="charts/chart4.xml" Id="rId36" /><Relationship Type="http://schemas.openxmlformats.org/officeDocument/2006/relationships/chart" Target="charts/chart17.xml" Id="rId49" /><Relationship Type="http://schemas.openxmlformats.org/officeDocument/2006/relationships/fontTable" Target="fontTable.xml" Id="rId57" /><Relationship Type="http://schemas.openxmlformats.org/officeDocument/2006/relationships/endnotes" Target="endnotes.xml" Id="rId10" /><Relationship Type="http://schemas.openxmlformats.org/officeDocument/2006/relationships/image" Target="media/image17.png" Id="rId31" /><Relationship Type="http://schemas.openxmlformats.org/officeDocument/2006/relationships/chart" Target="charts/chart12.xml" Id="rId44" /><Relationship Type="http://schemas.openxmlformats.org/officeDocument/2006/relationships/header" Target="header2.xml" Id="rId52" /></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_rels/header3.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zouglak\Downloads\copp-report-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2.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https://cityofportphillip.sharepoint.com/sites/StrategicEngagementTeam/Shared%20Documents/&#128198;%20Projects/3.%20Current%20projects/Ripponlea%20Place%20Plan/6)%20Analysis%20&amp;%20Reporting/Phase%202/Ripponlea%20place%20plan%20data%20-%20Phase%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fld id="{9BEA0E61-A958-4287-B0DA-8B2FDCFD1F83}"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342-452F-99CE-E4964A6A7103}"/>
                </c:ext>
              </c:extLst>
            </c:dLbl>
            <c:dLbl>
              <c:idx val="1"/>
              <c:tx>
                <c:rich>
                  <a:bodyPr/>
                  <a:lstStyle/>
                  <a:p>
                    <a:fld id="{1AE672FD-2F72-4A03-A011-855119164AC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342-452F-99CE-E4964A6A7103}"/>
                </c:ext>
              </c:extLst>
            </c:dLbl>
            <c:dLbl>
              <c:idx val="2"/>
              <c:tx>
                <c:rich>
                  <a:bodyPr/>
                  <a:lstStyle/>
                  <a:p>
                    <a:fld id="{C1DD75F2-A3EC-4F86-AC17-DB3FF99D6E1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342-452F-99CE-E4964A6A7103}"/>
                </c:ext>
              </c:extLst>
            </c:dLbl>
            <c:dLbl>
              <c:idx val="3"/>
              <c:tx>
                <c:rich>
                  <a:bodyPr/>
                  <a:lstStyle/>
                  <a:p>
                    <a:fld id="{1674070F-B77F-4483-B33F-3819C6635DA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342-452F-99CE-E4964A6A7103}"/>
                </c:ext>
              </c:extLst>
            </c:dLbl>
            <c:dLbl>
              <c:idx val="4"/>
              <c:tx>
                <c:rich>
                  <a:bodyPr/>
                  <a:lstStyle/>
                  <a:p>
                    <a:fld id="{EAC4A37F-F087-459B-BBB3-54359A049EA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342-452F-99CE-E4964A6A7103}"/>
                </c:ext>
              </c:extLst>
            </c:dLbl>
            <c:dLbl>
              <c:idx val="5"/>
              <c:tx>
                <c:rich>
                  <a:bodyPr/>
                  <a:lstStyle/>
                  <a:p>
                    <a:fld id="{54CFF4DA-32DB-4B7B-877C-A2F16302A46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342-452F-99CE-E4964A6A7103}"/>
                </c:ext>
              </c:extLst>
            </c:dLbl>
            <c:dLbl>
              <c:idx val="6"/>
              <c:tx>
                <c:rich>
                  <a:bodyPr/>
                  <a:lstStyle/>
                  <a:p>
                    <a:fld id="{45874AB7-1987-4D2A-BB2E-4F8162AE19F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342-452F-99CE-E4964A6A7103}"/>
                </c:ext>
              </c:extLst>
            </c:dLbl>
            <c:dLbl>
              <c:idx val="7"/>
              <c:tx>
                <c:rich>
                  <a:bodyPr/>
                  <a:lstStyle/>
                  <a:p>
                    <a:fld id="{CAB10EE6-0835-4F37-ABE1-E1DE67A7405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342-452F-99CE-E4964A6A7103}"/>
                </c:ext>
              </c:extLst>
            </c:dLbl>
            <c:dLbl>
              <c:idx val="8"/>
              <c:tx>
                <c:rich>
                  <a:bodyPr/>
                  <a:lstStyle/>
                  <a:p>
                    <a:fld id="{B2539CC2-BA7A-4196-B259-194B2A531C9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F342-452F-99CE-E4964A6A7103}"/>
                </c:ext>
              </c:extLst>
            </c:dLbl>
            <c:dLbl>
              <c:idx val="9"/>
              <c:tx>
                <c:rich>
                  <a:bodyPr/>
                  <a:lstStyle/>
                  <a:p>
                    <a:fld id="{384E1938-2884-4E3A-8A45-3F05CC7A0A2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F342-452F-99CE-E4964A6A7103}"/>
                </c:ext>
              </c:extLst>
            </c:dLbl>
            <c:dLbl>
              <c:idx val="10"/>
              <c:tx>
                <c:rich>
                  <a:bodyPr/>
                  <a:lstStyle/>
                  <a:p>
                    <a:fld id="{E09A644A-549F-45A9-B5B3-17C2B71E487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F342-452F-99CE-E4964A6A7103}"/>
                </c:ext>
              </c:extLst>
            </c:dLbl>
            <c:dLbl>
              <c:idx val="11"/>
              <c:tx>
                <c:rich>
                  <a:bodyPr/>
                  <a:lstStyle/>
                  <a:p>
                    <a:fld id="{08A44EEB-D7E1-4BA5-9DE0-7EE5103E7D6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F342-452F-99CE-E4964A6A7103}"/>
                </c:ext>
              </c:extLst>
            </c:dLbl>
            <c:dLbl>
              <c:idx val="12"/>
              <c:tx>
                <c:rich>
                  <a:bodyPr/>
                  <a:lstStyle/>
                  <a:p>
                    <a:fld id="{50635C48-C330-40A3-9625-894CB619C34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F342-452F-99CE-E4964A6A7103}"/>
                </c:ext>
              </c:extLst>
            </c:dLbl>
            <c:dLbl>
              <c:idx val="13"/>
              <c:tx>
                <c:rich>
                  <a:bodyPr/>
                  <a:lstStyle/>
                  <a:p>
                    <a:fld id="{77DE8069-45F6-4694-BFBD-97656FA736BC}"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F342-452F-99CE-E4964A6A7103}"/>
                </c:ext>
              </c:extLst>
            </c:dLbl>
            <c:dLbl>
              <c:idx val="14"/>
              <c:tx>
                <c:rich>
                  <a:bodyPr/>
                  <a:lstStyle/>
                  <a:p>
                    <a:fld id="{09FB9F6A-1D23-4278-AD19-BD0A9B8E595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F342-452F-99CE-E4964A6A71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 Graphs'!$B$53:$B$67</c:f>
              <c:strCache>
                <c:ptCount val="15"/>
                <c:pt idx="0">
                  <c:v>Albert Park</c:v>
                </c:pt>
                <c:pt idx="1">
                  <c:v>Balaclava</c:v>
                </c:pt>
                <c:pt idx="2">
                  <c:v>Elwood</c:v>
                </c:pt>
                <c:pt idx="3">
                  <c:v>Melbourne</c:v>
                </c:pt>
                <c:pt idx="4">
                  <c:v>Middle Park</c:v>
                </c:pt>
                <c:pt idx="5">
                  <c:v>Port Melbourne</c:v>
                </c:pt>
                <c:pt idx="6">
                  <c:v>Ripponlea</c:v>
                </c:pt>
                <c:pt idx="7">
                  <c:v>South Melbourne</c:v>
                </c:pt>
                <c:pt idx="8">
                  <c:v>Southbank</c:v>
                </c:pt>
                <c:pt idx="9">
                  <c:v>St Kilda</c:v>
                </c:pt>
                <c:pt idx="10">
                  <c:v>St Kilda East</c:v>
                </c:pt>
                <c:pt idx="11">
                  <c:v>St Kilda West</c:v>
                </c:pt>
                <c:pt idx="12">
                  <c:v>Windsor</c:v>
                </c:pt>
                <c:pt idx="13">
                  <c:v>Prefer not to say</c:v>
                </c:pt>
                <c:pt idx="14">
                  <c:v>Other</c:v>
                </c:pt>
              </c:strCache>
            </c:strRef>
          </c:cat>
          <c:val>
            <c:numRef>
              <c:f>'Demo Graphs'!$C$53:$C$67</c:f>
              <c:numCache>
                <c:formatCode>0%</c:formatCode>
                <c:ptCount val="15"/>
                <c:pt idx="0">
                  <c:v>0</c:v>
                </c:pt>
                <c:pt idx="1">
                  <c:v>0.11940298507462686</c:v>
                </c:pt>
                <c:pt idx="2">
                  <c:v>0.11940298507462686</c:v>
                </c:pt>
                <c:pt idx="3">
                  <c:v>0</c:v>
                </c:pt>
                <c:pt idx="4">
                  <c:v>0</c:v>
                </c:pt>
                <c:pt idx="5">
                  <c:v>0</c:v>
                </c:pt>
                <c:pt idx="6">
                  <c:v>0.56716417910447758</c:v>
                </c:pt>
                <c:pt idx="7">
                  <c:v>0</c:v>
                </c:pt>
                <c:pt idx="8">
                  <c:v>0</c:v>
                </c:pt>
                <c:pt idx="9">
                  <c:v>2.9850746268656716E-2</c:v>
                </c:pt>
                <c:pt idx="10">
                  <c:v>0.1044776119402985</c:v>
                </c:pt>
                <c:pt idx="11">
                  <c:v>0</c:v>
                </c:pt>
                <c:pt idx="12">
                  <c:v>0</c:v>
                </c:pt>
                <c:pt idx="13">
                  <c:v>2.9850746268656716E-2</c:v>
                </c:pt>
                <c:pt idx="14">
                  <c:v>2.9850746268656716E-2</c:v>
                </c:pt>
              </c:numCache>
            </c:numRef>
          </c:val>
          <c:extLst>
            <c:ext xmlns:c15="http://schemas.microsoft.com/office/drawing/2012/chart" uri="{02D57815-91ED-43cb-92C2-25804820EDAC}">
              <c15:datalabelsRange>
                <c15:f>'Demo Graphs'!$E$53:$E$67</c15:f>
                <c15:dlblRangeCache>
                  <c:ptCount val="15"/>
                  <c:pt idx="0">
                    <c:v>0/0%</c:v>
                  </c:pt>
                  <c:pt idx="1">
                    <c:v>8/12%</c:v>
                  </c:pt>
                  <c:pt idx="2">
                    <c:v>8/12%</c:v>
                  </c:pt>
                  <c:pt idx="3">
                    <c:v>0/0%</c:v>
                  </c:pt>
                  <c:pt idx="4">
                    <c:v>0/0%</c:v>
                  </c:pt>
                  <c:pt idx="5">
                    <c:v>0/0%</c:v>
                  </c:pt>
                  <c:pt idx="6">
                    <c:v>38/57%</c:v>
                  </c:pt>
                  <c:pt idx="7">
                    <c:v>0/0%</c:v>
                  </c:pt>
                  <c:pt idx="8">
                    <c:v>0/0%</c:v>
                  </c:pt>
                  <c:pt idx="9">
                    <c:v>2/3%</c:v>
                  </c:pt>
                  <c:pt idx="10">
                    <c:v>7/10%</c:v>
                  </c:pt>
                  <c:pt idx="11">
                    <c:v>0/0%</c:v>
                  </c:pt>
                  <c:pt idx="12">
                    <c:v>0/0%</c:v>
                  </c:pt>
                  <c:pt idx="13">
                    <c:v>2/3%</c:v>
                  </c:pt>
                  <c:pt idx="14">
                    <c:v>2/3%</c:v>
                  </c:pt>
                </c15:dlblRangeCache>
              </c15:datalabelsRange>
            </c:ext>
            <c:ext xmlns:c16="http://schemas.microsoft.com/office/drawing/2014/chart" uri="{C3380CC4-5D6E-409C-BE32-E72D297353CC}">
              <c16:uniqueId val="{0000000F-F342-452F-99CE-E4964A6A7103}"/>
            </c:ext>
          </c:extLst>
        </c:ser>
        <c:dLbls>
          <c:dLblPos val="outEnd"/>
          <c:showLegendKey val="0"/>
          <c:showVal val="1"/>
          <c:showCatName val="0"/>
          <c:showSerName val="0"/>
          <c:showPercent val="0"/>
          <c:showBubbleSize val="0"/>
        </c:dLbls>
        <c:gapWidth val="219"/>
        <c:overlap val="-27"/>
        <c:axId val="25703328"/>
        <c:axId val="25702368"/>
      </c:barChart>
      <c:catAx>
        <c:axId val="2570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02368"/>
        <c:crosses val="autoZero"/>
        <c:auto val="1"/>
        <c:lblAlgn val="ctr"/>
        <c:lblOffset val="100"/>
        <c:noMultiLvlLbl val="0"/>
      </c:catAx>
      <c:valAx>
        <c:axId val="25702368"/>
        <c:scaling>
          <c:orientation val="minMax"/>
          <c:max val="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033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4F81BD"/>
            </a:solidFill>
            <a:ln>
              <a:noFill/>
            </a:ln>
            <a:effectLst/>
          </c:spPr>
          <c:invertIfNegative val="0"/>
          <c:dLbls>
            <c:dLbl>
              <c:idx val="0"/>
              <c:tx>
                <c:rich>
                  <a:bodyPr/>
                  <a:lstStyle/>
                  <a:p>
                    <a:fld id="{8883C157-2771-489E-984B-2586A14ACBF2}"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068-4DE6-A9B4-4340FEBD8C66}"/>
                </c:ext>
              </c:extLst>
            </c:dLbl>
            <c:dLbl>
              <c:idx val="1"/>
              <c:tx>
                <c:rich>
                  <a:bodyPr/>
                  <a:lstStyle/>
                  <a:p>
                    <a:fld id="{FD4A6C08-AF6E-4E30-B26B-16A12691E98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068-4DE6-A9B4-4340FEBD8C66}"/>
                </c:ext>
              </c:extLst>
            </c:dLbl>
            <c:dLbl>
              <c:idx val="2"/>
              <c:tx>
                <c:rich>
                  <a:bodyPr/>
                  <a:lstStyle/>
                  <a:p>
                    <a:fld id="{5F08164C-3D52-4D19-A9AD-E5BC681BFBC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068-4DE6-A9B4-4340FEBD8C66}"/>
                </c:ext>
              </c:extLst>
            </c:dLbl>
            <c:dLbl>
              <c:idx val="3"/>
              <c:tx>
                <c:rich>
                  <a:bodyPr/>
                  <a:lstStyle/>
                  <a:p>
                    <a:fld id="{95B351DA-AD86-4626-A00A-BE8C4465CE8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068-4DE6-A9B4-4340FEBD8C66}"/>
                </c:ext>
              </c:extLst>
            </c:dLbl>
            <c:dLbl>
              <c:idx val="4"/>
              <c:tx>
                <c:rich>
                  <a:bodyPr/>
                  <a:lstStyle/>
                  <a:p>
                    <a:fld id="{2B1E10FD-2197-43B3-9C0B-FC9795C83BB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2068-4DE6-A9B4-4340FEBD8C66}"/>
                </c:ext>
              </c:extLst>
            </c:dLbl>
            <c:dLbl>
              <c:idx val="5"/>
              <c:tx>
                <c:rich>
                  <a:bodyPr/>
                  <a:lstStyle/>
                  <a:p>
                    <a:fld id="{1A93D4FC-1F98-4980-965B-E796368FB0AD}"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068-4DE6-A9B4-4340FEBD8C66}"/>
                </c:ext>
              </c:extLst>
            </c:dLbl>
            <c:dLbl>
              <c:idx val="6"/>
              <c:tx>
                <c:rich>
                  <a:bodyPr/>
                  <a:lstStyle/>
                  <a:p>
                    <a:fld id="{E2A404A0-8489-4A0A-9635-C327F213A6F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2068-4DE6-A9B4-4340FEBD8C66}"/>
                </c:ext>
              </c:extLst>
            </c:dLbl>
            <c:dLbl>
              <c:idx val="7"/>
              <c:tx>
                <c:rich>
                  <a:bodyPr/>
                  <a:lstStyle/>
                  <a:p>
                    <a:fld id="{4D2D352D-E2BE-43E3-AD64-7F33397E892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2068-4DE6-A9B4-4340FEBD8C66}"/>
                </c:ext>
              </c:extLst>
            </c:dLbl>
            <c:dLbl>
              <c:idx val="8"/>
              <c:tx>
                <c:rich>
                  <a:bodyPr/>
                  <a:lstStyle/>
                  <a:p>
                    <a:fld id="{85C8EBD6-B7C2-43C5-B359-A6D01840ED0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068-4DE6-A9B4-4340FEBD8C66}"/>
                </c:ext>
              </c:extLst>
            </c:dLbl>
            <c:dLbl>
              <c:idx val="9"/>
              <c:tx>
                <c:rich>
                  <a:bodyPr/>
                  <a:lstStyle/>
                  <a:p>
                    <a:fld id="{B91A0D96-D3A4-4EA2-A484-6F1390D9145F}"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2068-4DE6-A9B4-4340FEBD8C66}"/>
                </c:ext>
              </c:extLst>
            </c:dLbl>
            <c:dLbl>
              <c:idx val="10"/>
              <c:tx>
                <c:rich>
                  <a:bodyPr/>
                  <a:lstStyle/>
                  <a:p>
                    <a:fld id="{5E6A680C-E2DD-4210-B965-CD87049BD5A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2068-4DE6-A9B4-4340FEBD8C66}"/>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 Graphs'!$B$77:$B$87</c:f>
              <c:strCache>
                <c:ptCount val="11"/>
                <c:pt idx="0">
                  <c:v>5-11</c:v>
                </c:pt>
                <c:pt idx="1">
                  <c:v>12-14</c:v>
                </c:pt>
                <c:pt idx="2">
                  <c:v>15 - 17</c:v>
                </c:pt>
                <c:pt idx="3">
                  <c:v>18 - 24</c:v>
                </c:pt>
                <c:pt idx="4">
                  <c:v>25 - 34</c:v>
                </c:pt>
                <c:pt idx="5">
                  <c:v>35 - 49</c:v>
                </c:pt>
                <c:pt idx="6">
                  <c:v>50 - 59</c:v>
                </c:pt>
                <c:pt idx="7">
                  <c:v>60 - 69</c:v>
                </c:pt>
                <c:pt idx="8">
                  <c:v>70 - 84</c:v>
                </c:pt>
                <c:pt idx="9">
                  <c:v>85 and over</c:v>
                </c:pt>
                <c:pt idx="10">
                  <c:v>I'd prefer not to say</c:v>
                </c:pt>
              </c:strCache>
            </c:strRef>
          </c:cat>
          <c:val>
            <c:numRef>
              <c:f>'Demo Graphs'!$C$77:$C$87</c:f>
              <c:numCache>
                <c:formatCode>General</c:formatCode>
                <c:ptCount val="11"/>
                <c:pt idx="0">
                  <c:v>1</c:v>
                </c:pt>
                <c:pt idx="1">
                  <c:v>0</c:v>
                </c:pt>
                <c:pt idx="2">
                  <c:v>2</c:v>
                </c:pt>
                <c:pt idx="3">
                  <c:v>3</c:v>
                </c:pt>
                <c:pt idx="4">
                  <c:v>11</c:v>
                </c:pt>
                <c:pt idx="5">
                  <c:v>17</c:v>
                </c:pt>
                <c:pt idx="6">
                  <c:v>18</c:v>
                </c:pt>
                <c:pt idx="7">
                  <c:v>8</c:v>
                </c:pt>
                <c:pt idx="8">
                  <c:v>8</c:v>
                </c:pt>
                <c:pt idx="9">
                  <c:v>0</c:v>
                </c:pt>
                <c:pt idx="10">
                  <c:v>1</c:v>
                </c:pt>
              </c:numCache>
            </c:numRef>
          </c:val>
          <c:extLst>
            <c:ext xmlns:c15="http://schemas.microsoft.com/office/drawing/2012/chart" uri="{02D57815-91ED-43cb-92C2-25804820EDAC}">
              <c15:datalabelsRange>
                <c15:f>'Demo Graphs'!$E$77:$E$87</c15:f>
                <c15:dlblRangeCache>
                  <c:ptCount val="11"/>
                  <c:pt idx="0">
                    <c:v>1/1%</c:v>
                  </c:pt>
                  <c:pt idx="1">
                    <c:v>0/0%</c:v>
                  </c:pt>
                  <c:pt idx="2">
                    <c:v>2/3%</c:v>
                  </c:pt>
                  <c:pt idx="3">
                    <c:v>3/4%</c:v>
                  </c:pt>
                  <c:pt idx="4">
                    <c:v>11/16%</c:v>
                  </c:pt>
                  <c:pt idx="5">
                    <c:v>17/25%</c:v>
                  </c:pt>
                  <c:pt idx="6">
                    <c:v>18/26%</c:v>
                  </c:pt>
                  <c:pt idx="7">
                    <c:v>8/12%</c:v>
                  </c:pt>
                  <c:pt idx="8">
                    <c:v>8/12%</c:v>
                  </c:pt>
                  <c:pt idx="9">
                    <c:v>0/0%</c:v>
                  </c:pt>
                  <c:pt idx="10">
                    <c:v>1/1%</c:v>
                  </c:pt>
                </c15:dlblRangeCache>
              </c15:datalabelsRange>
            </c:ext>
            <c:ext xmlns:c16="http://schemas.microsoft.com/office/drawing/2014/chart" uri="{C3380CC4-5D6E-409C-BE32-E72D297353CC}">
              <c16:uniqueId val="{0000000B-2068-4DE6-A9B4-4340FEBD8C66}"/>
            </c:ext>
          </c:extLst>
        </c:ser>
        <c:dLbls>
          <c:dLblPos val="inEnd"/>
          <c:showLegendKey val="0"/>
          <c:showVal val="1"/>
          <c:showCatName val="0"/>
          <c:showSerName val="0"/>
          <c:showPercent val="0"/>
          <c:showBubbleSize val="0"/>
        </c:dLbls>
        <c:gapWidth val="182"/>
        <c:axId val="1328982159"/>
        <c:axId val="1329006639"/>
      </c:barChart>
      <c:catAx>
        <c:axId val="13289821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29006639"/>
        <c:crosses val="autoZero"/>
        <c:auto val="1"/>
        <c:lblAlgn val="ctr"/>
        <c:lblOffset val="100"/>
        <c:noMultiLvlLbl val="0"/>
      </c:catAx>
      <c:valAx>
        <c:axId val="1329006639"/>
        <c:scaling>
          <c:orientation val="minMax"/>
        </c:scaling>
        <c:delete val="1"/>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328982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AF2B-4F98-87A8-8A01F40FB7D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F2B-4F98-87A8-8A01F40FB7D5}"/>
              </c:ext>
            </c:extLst>
          </c:dPt>
          <c:dPt>
            <c:idx val="2"/>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AF2B-4F98-87A8-8A01F40FB7D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F2B-4F98-87A8-8A01F40FB7D5}"/>
              </c:ext>
            </c:extLst>
          </c:dPt>
          <c:dLbls>
            <c:dLbl>
              <c:idx val="0"/>
              <c:layout>
                <c:manualLayout>
                  <c:x val="-0.20001562217335286"/>
                  <c:y val="8.9859835329568413E-2"/>
                </c:manualLayout>
              </c:layout>
              <c:tx>
                <c:rich>
                  <a:bodyPr/>
                  <a:lstStyle/>
                  <a:p>
                    <a:fld id="{2738EB10-A029-487C-9FB3-2A2E902CB4FC}" type="CELLRANGE">
                      <a:rPr lang="en-US"/>
                      <a:pPr/>
                      <a:t>[CELLRANGE]</a:t>
                    </a:fld>
                    <a:endParaRPr lang="en-AU"/>
                  </a:p>
                </c:rich>
              </c:tx>
              <c:dLblPos val="bestFi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AF2B-4F98-87A8-8A01F40FB7D5}"/>
                </c:ext>
              </c:extLst>
            </c:dLbl>
            <c:dLbl>
              <c:idx val="1"/>
              <c:layout>
                <c:manualLayout>
                  <c:x val="0.23868521060865738"/>
                  <c:y val="-0.10098868236926428"/>
                </c:manualLayout>
              </c:layout>
              <c:tx>
                <c:rich>
                  <a:bodyPr/>
                  <a:lstStyle/>
                  <a:p>
                    <a:fld id="{B959C66C-BC5A-47A5-B91D-7176FF483926}" type="CELLRANGE">
                      <a:rPr lang="en-US"/>
                      <a:pPr/>
                      <a:t>[CELLRANGE]</a:t>
                    </a:fld>
                    <a:endParaRPr lang="en-AU"/>
                  </a:p>
                </c:rich>
              </c:tx>
              <c:dLblPos val="bestFi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AF2B-4F98-87A8-8A01F40FB7D5}"/>
                </c:ext>
              </c:extLst>
            </c:dLbl>
            <c:dLbl>
              <c:idx val="2"/>
              <c:delete val="1"/>
              <c:extLst>
                <c:ext xmlns:c15="http://schemas.microsoft.com/office/drawing/2012/chart" uri="{CE6537A1-D6FC-4f65-9D91-7224C49458BB}"/>
                <c:ext xmlns:c16="http://schemas.microsoft.com/office/drawing/2014/chart" uri="{C3380CC4-5D6E-409C-BE32-E72D297353CC}">
                  <c16:uniqueId val="{00000005-AF2B-4F98-87A8-8A01F40FB7D5}"/>
                </c:ext>
              </c:extLst>
            </c:dLbl>
            <c:dLbl>
              <c:idx val="3"/>
              <c:tx>
                <c:rich>
                  <a:bodyPr/>
                  <a:lstStyle/>
                  <a:p>
                    <a:fld id="{78449942-C1AC-412E-9A03-B6EFEDC07E8F}" type="CELLRANGE">
                      <a:rPr lang="en-US"/>
                      <a:pPr/>
                      <a:t>[CELLRANGE]</a:t>
                    </a:fld>
                    <a:endParaRPr lang="en-AU"/>
                  </a:p>
                </c:rich>
              </c:tx>
              <c:dLblPos val="bestFi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AF2B-4F98-87A8-8A01F40FB7D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'https://cityofportphillip.sharepoint.com/sites/StrategicEngagementTeam/Shared Documents/📆 Projects/3. Current projects/Emerald Hill/6) Analysis &amp; Reporting/[EHILL - Survey pop up data June 2026.xlsx]Demo graphs'!$B$40:$B$43</c:f>
              <c:strCache>
                <c:ptCount val="4"/>
                <c:pt idx="0">
                  <c:v>Female (woman or girl)</c:v>
                </c:pt>
                <c:pt idx="1">
                  <c:v>Male (man or boy)</c:v>
                </c:pt>
                <c:pt idx="2">
                  <c:v>Non-binary</c:v>
                </c:pt>
                <c:pt idx="3">
                  <c:v>I’d prefer not to say</c:v>
                </c:pt>
              </c:strCache>
            </c:strRef>
          </c:cat>
          <c:val>
            <c:numRef>
              <c:f>'https://cityofportphillip.sharepoint.com/sites/StrategicEngagementTeam/Shared Documents/📆 Projects/3. Current projects/Emerald Hill/6) Analysis &amp; Reporting/[EHILL - Survey pop up data June 2026.xlsx]Demo graphs'!$D$40:$D$43</c:f>
              <c:numCache>
                <c:formatCode>General</c:formatCode>
                <c:ptCount val="4"/>
                <c:pt idx="0">
                  <c:v>179</c:v>
                </c:pt>
                <c:pt idx="1">
                  <c:v>161</c:v>
                </c:pt>
                <c:pt idx="2">
                  <c:v>1</c:v>
                </c:pt>
                <c:pt idx="3">
                  <c:v>26</c:v>
                </c:pt>
              </c:numCache>
            </c:numRef>
          </c:val>
          <c:extLst>
            <c:ext xmlns:c15="http://schemas.microsoft.com/office/drawing/2012/chart" uri="{02D57815-91ED-43cb-92C2-25804820EDAC}">
              <c15:datalabelsRange>
                <c15:f>'Demo Graphs'!$E$106:$E$110</c15:f>
                <c15:dlblRangeCache>
                  <c:ptCount val="5"/>
                  <c:pt idx="0">
                    <c:v>38/56%</c:v>
                  </c:pt>
                  <c:pt idx="1">
                    <c:v>27/40%</c:v>
                  </c:pt>
                  <c:pt idx="2">
                    <c:v>0/0%</c:v>
                  </c:pt>
                  <c:pt idx="3">
                    <c:v>3/4%</c:v>
                  </c:pt>
                  <c:pt idx="4">
                    <c:v>0/0%</c:v>
                  </c:pt>
                </c15:dlblRangeCache>
              </c15:datalabelsRange>
            </c:ext>
            <c:ext xmlns:c16="http://schemas.microsoft.com/office/drawing/2014/chart" uri="{C3380CC4-5D6E-409C-BE32-E72D297353CC}">
              <c16:uniqueId val="{00000008-AF2B-4F98-87A8-8A01F40FB7D5}"/>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rgbClr val="4F81BD"/>
              </a:solidFill>
              <a:ln w="25400">
                <a:solidFill>
                  <a:schemeClr val="lt1"/>
                </a:solidFill>
              </a:ln>
              <a:effectLst/>
              <a:sp3d contourW="25400">
                <a:contourClr>
                  <a:schemeClr val="lt1"/>
                </a:contourClr>
              </a:sp3d>
            </c:spPr>
            <c:extLst>
              <c:ext xmlns:c16="http://schemas.microsoft.com/office/drawing/2014/chart" uri="{C3380CC4-5D6E-409C-BE32-E72D297353CC}">
                <c16:uniqueId val="{00000001-0612-4E4E-BE27-5311DC8DDCB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612-4E4E-BE27-5311DC8DDCB2}"/>
              </c:ext>
            </c:extLst>
          </c:dPt>
          <c:dPt>
            <c:idx val="2"/>
            <c:bubble3D val="0"/>
            <c:spPr>
              <a:solidFill>
                <a:srgbClr val="9BBB59"/>
              </a:solidFill>
              <a:ln w="25400">
                <a:solidFill>
                  <a:schemeClr val="lt1"/>
                </a:solidFill>
              </a:ln>
              <a:effectLst/>
              <a:sp3d contourW="25400">
                <a:contourClr>
                  <a:schemeClr val="lt1"/>
                </a:contourClr>
              </a:sp3d>
            </c:spPr>
            <c:extLst>
              <c:ext xmlns:c16="http://schemas.microsoft.com/office/drawing/2014/chart" uri="{C3380CC4-5D6E-409C-BE32-E72D297353CC}">
                <c16:uniqueId val="{00000005-0612-4E4E-BE27-5311DC8DDCB2}"/>
              </c:ext>
            </c:extLst>
          </c:dPt>
          <c:dLbls>
            <c:dLbl>
              <c:idx val="0"/>
              <c:tx>
                <c:rich>
                  <a:bodyPr/>
                  <a:lstStyle/>
                  <a:p>
                    <a:fld id="{5BA97E64-0023-49E6-80E3-4C17A00842C5}" type="CELLRANGE">
                      <a:rPr lang="en-US"/>
                      <a:pPr/>
                      <a:t>[CELLRANGE]</a:t>
                    </a:fld>
                    <a:endParaRPr lang="en-AU"/>
                  </a:p>
                </c:rich>
              </c:tx>
              <c:dLblPos val="bestFi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0612-4E4E-BE27-5311DC8DDCB2}"/>
                </c:ext>
              </c:extLst>
            </c:dLbl>
            <c:dLbl>
              <c:idx val="1"/>
              <c:layout>
                <c:manualLayout>
                  <c:x val="0.17042703097185186"/>
                  <c:y val="-0.2362318241515908"/>
                </c:manualLayout>
              </c:layout>
              <c:tx>
                <c:rich>
                  <a:bodyPr/>
                  <a:lstStyle/>
                  <a:p>
                    <a:fld id="{C62EDC66-62C7-4097-A8AF-C670AC39F322}" type="CELLRANGE">
                      <a:rPr lang="en-US"/>
                      <a:pPr/>
                      <a:t>[CELLRANGE]</a:t>
                    </a:fld>
                    <a:endParaRPr lang="en-AU"/>
                  </a:p>
                </c:rich>
              </c:tx>
              <c:dLblPos val="bestFi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0612-4E4E-BE27-5311DC8DDCB2}"/>
                </c:ext>
              </c:extLst>
            </c:dLbl>
            <c:dLbl>
              <c:idx val="2"/>
              <c:tx>
                <c:rich>
                  <a:bodyPr/>
                  <a:lstStyle/>
                  <a:p>
                    <a:fld id="{4F47CE94-1672-463B-8B4D-C37355469DB3}" type="CELLRANGE">
                      <a:rPr lang="en-US"/>
                      <a:pPr/>
                      <a:t>[CELLRANGE]</a:t>
                    </a:fld>
                    <a:endParaRPr lang="en-AU"/>
                  </a:p>
                </c:rich>
              </c:tx>
              <c:dLblPos val="bestFi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0612-4E4E-BE27-5311DC8DDCB2}"/>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'Demo Graphs'!$B$131:$B$133</c:f>
              <c:strCache>
                <c:ptCount val="3"/>
                <c:pt idx="0">
                  <c:v>Yes</c:v>
                </c:pt>
                <c:pt idx="1">
                  <c:v>No</c:v>
                </c:pt>
                <c:pt idx="2">
                  <c:v>Not sure</c:v>
                </c:pt>
              </c:strCache>
            </c:strRef>
          </c:cat>
          <c:val>
            <c:numRef>
              <c:f>'Demo Graphs'!$D$131:$D$133</c:f>
              <c:numCache>
                <c:formatCode>0%</c:formatCode>
                <c:ptCount val="3"/>
                <c:pt idx="0">
                  <c:v>0.31480000000000002</c:v>
                </c:pt>
                <c:pt idx="1">
                  <c:v>0.55559999999999998</c:v>
                </c:pt>
                <c:pt idx="2">
                  <c:v>0.12959999999999999</c:v>
                </c:pt>
              </c:numCache>
            </c:numRef>
          </c:val>
          <c:extLst>
            <c:ext xmlns:c15="http://schemas.microsoft.com/office/drawing/2012/chart" uri="{02D57815-91ED-43cb-92C2-25804820EDAC}">
              <c15:datalabelsRange>
                <c15:f>'Demo Graphs'!$E$131:$E$133</c15:f>
                <c15:dlblRangeCache>
                  <c:ptCount val="3"/>
                  <c:pt idx="0">
                    <c:v>17/31%</c:v>
                  </c:pt>
                  <c:pt idx="1">
                    <c:v>30/56%</c:v>
                  </c:pt>
                  <c:pt idx="2">
                    <c:v>7/13%</c:v>
                  </c:pt>
                </c15:dlblRangeCache>
              </c15:datalabelsRange>
            </c:ext>
            <c:ext xmlns:c16="http://schemas.microsoft.com/office/drawing/2014/chart" uri="{C3380CC4-5D6E-409C-BE32-E72D297353CC}">
              <c16:uniqueId val="{00000006-0612-4E4E-BE27-5311DC8DDCB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fld id="{AAA7EDF8-2F2E-44D1-AACA-49B6343C3923}"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027-4CFB-B46B-072917E5ADDB}"/>
                </c:ext>
              </c:extLst>
            </c:dLbl>
            <c:dLbl>
              <c:idx val="1"/>
              <c:tx>
                <c:rich>
                  <a:bodyPr/>
                  <a:lstStyle/>
                  <a:p>
                    <a:fld id="{DBCF9C85-2B4F-46DE-BB64-461136CE293C}"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027-4CFB-B46B-072917E5ADDB}"/>
                </c:ext>
              </c:extLst>
            </c:dLbl>
            <c:dLbl>
              <c:idx val="2"/>
              <c:tx>
                <c:rich>
                  <a:bodyPr/>
                  <a:lstStyle/>
                  <a:p>
                    <a:fld id="{B15D26FC-65B3-410B-AB6D-3AA0F91F848A}"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027-4CFB-B46B-072917E5ADDB}"/>
                </c:ext>
              </c:extLst>
            </c:dLbl>
            <c:dLbl>
              <c:idx val="3"/>
              <c:tx>
                <c:rich>
                  <a:bodyPr/>
                  <a:lstStyle/>
                  <a:p>
                    <a:fld id="{99838E01-44EC-442F-8D93-7B9E29907802}"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027-4CFB-B46B-072917E5ADDB}"/>
                </c:ext>
              </c:extLst>
            </c:dLbl>
            <c:dLbl>
              <c:idx val="4"/>
              <c:tx>
                <c:rich>
                  <a:bodyPr/>
                  <a:lstStyle/>
                  <a:p>
                    <a:fld id="{2CA252B3-030F-49BB-972D-D81FCFF5380E}"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027-4CFB-B46B-072917E5ADDB}"/>
                </c:ext>
              </c:extLst>
            </c:dLbl>
            <c:dLbl>
              <c:idx val="5"/>
              <c:tx>
                <c:rich>
                  <a:bodyPr/>
                  <a:lstStyle/>
                  <a:p>
                    <a:fld id="{DD278E91-A52C-412D-8177-93A142C6DACC}"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027-4CFB-B46B-072917E5ADDB}"/>
                </c:ext>
              </c:extLst>
            </c:dLbl>
            <c:dLbl>
              <c:idx val="6"/>
              <c:tx>
                <c:rich>
                  <a:bodyPr/>
                  <a:lstStyle/>
                  <a:p>
                    <a:fld id="{E3412FFA-7364-4232-ACE6-7ED9EE348DC8}"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027-4CFB-B46B-072917E5ADD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 Graphs'!$B$8:$B$14</c:f>
              <c:strCache>
                <c:ptCount val="7"/>
                <c:pt idx="0">
                  <c:v>Trader</c:v>
                </c:pt>
                <c:pt idx="1">
                  <c:v>Visitor</c:v>
                </c:pt>
                <c:pt idx="2">
                  <c:v>Shopper</c:v>
                </c:pt>
                <c:pt idx="3">
                  <c:v>Commuter</c:v>
                </c:pt>
                <c:pt idx="4">
                  <c:v>Live nearby</c:v>
                </c:pt>
                <c:pt idx="5">
                  <c:v>Work here</c:v>
                </c:pt>
                <c:pt idx="6">
                  <c:v>Other</c:v>
                </c:pt>
              </c:strCache>
            </c:strRef>
          </c:cat>
          <c:val>
            <c:numRef>
              <c:f>'Demo Graphs'!$C$8:$C$14</c:f>
              <c:numCache>
                <c:formatCode>0%</c:formatCode>
                <c:ptCount val="7"/>
                <c:pt idx="0">
                  <c:v>0.1111</c:v>
                </c:pt>
                <c:pt idx="1">
                  <c:v>5.5599999999999997E-2</c:v>
                </c:pt>
                <c:pt idx="2">
                  <c:v>0.4259</c:v>
                </c:pt>
                <c:pt idx="3">
                  <c:v>0.33329999999999999</c:v>
                </c:pt>
                <c:pt idx="4">
                  <c:v>0.81479999999999997</c:v>
                </c:pt>
                <c:pt idx="5">
                  <c:v>7.4099999999999999E-2</c:v>
                </c:pt>
                <c:pt idx="6">
                  <c:v>0.12959999999999999</c:v>
                </c:pt>
              </c:numCache>
            </c:numRef>
          </c:val>
          <c:extLst>
            <c:ext xmlns:c15="http://schemas.microsoft.com/office/drawing/2012/chart" uri="{02D57815-91ED-43cb-92C2-25804820EDAC}">
              <c15:datalabelsRange>
                <c15:f>'Demo Graphs'!$E$8:$E$14</c15:f>
                <c15:dlblRangeCache>
                  <c:ptCount val="7"/>
                  <c:pt idx="0">
                    <c:v>6/11%</c:v>
                  </c:pt>
                  <c:pt idx="1">
                    <c:v>3/6%</c:v>
                  </c:pt>
                  <c:pt idx="2">
                    <c:v>23/43%</c:v>
                  </c:pt>
                  <c:pt idx="3">
                    <c:v>18/33%</c:v>
                  </c:pt>
                  <c:pt idx="4">
                    <c:v>44/81%</c:v>
                  </c:pt>
                  <c:pt idx="5">
                    <c:v>4/7%</c:v>
                  </c:pt>
                  <c:pt idx="6">
                    <c:v>7/13%</c:v>
                  </c:pt>
                </c15:dlblRangeCache>
              </c15:datalabelsRange>
            </c:ext>
            <c:ext xmlns:c16="http://schemas.microsoft.com/office/drawing/2014/chart" uri="{C3380CC4-5D6E-409C-BE32-E72D297353CC}">
              <c16:uniqueId val="{00000007-F027-4CFB-B46B-072917E5ADDB}"/>
            </c:ext>
          </c:extLst>
        </c:ser>
        <c:dLbls>
          <c:showLegendKey val="0"/>
          <c:showVal val="0"/>
          <c:showCatName val="0"/>
          <c:showSerName val="0"/>
          <c:showPercent val="0"/>
          <c:showBubbleSize val="0"/>
        </c:dLbls>
        <c:gapWidth val="219"/>
        <c:overlap val="-27"/>
        <c:axId val="761002752"/>
        <c:axId val="761005632"/>
      </c:barChart>
      <c:catAx>
        <c:axId val="761002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005632"/>
        <c:crosses val="autoZero"/>
        <c:auto val="1"/>
        <c:lblAlgn val="ctr"/>
        <c:lblOffset val="100"/>
        <c:noMultiLvlLbl val="0"/>
      </c:catAx>
      <c:valAx>
        <c:axId val="76100563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10027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fld id="{052CAE36-1064-4329-A940-008C23996247}"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4BD0-4845-8ED1-505608297EA6}"/>
                </c:ext>
              </c:extLst>
            </c:dLbl>
            <c:dLbl>
              <c:idx val="1"/>
              <c:tx>
                <c:rich>
                  <a:bodyPr/>
                  <a:lstStyle/>
                  <a:p>
                    <a:fld id="{2F415B39-5118-4D7D-B4BC-C252AEF23883}"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BD0-4845-8ED1-505608297EA6}"/>
                </c:ext>
              </c:extLst>
            </c:dLbl>
            <c:dLbl>
              <c:idx val="2"/>
              <c:tx>
                <c:rich>
                  <a:bodyPr/>
                  <a:lstStyle/>
                  <a:p>
                    <a:fld id="{7CC0CE82-0D1F-4C87-8B11-EE654657D739}"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BD0-4845-8ED1-505608297EA6}"/>
                </c:ext>
              </c:extLst>
            </c:dLbl>
            <c:dLbl>
              <c:idx val="3"/>
              <c:tx>
                <c:rich>
                  <a:bodyPr/>
                  <a:lstStyle/>
                  <a:p>
                    <a:fld id="{12C65090-EE60-40B2-BC02-A4CDF1DC1ED7}"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BD0-4845-8ED1-505608297EA6}"/>
                </c:ext>
              </c:extLst>
            </c:dLbl>
            <c:dLbl>
              <c:idx val="4"/>
              <c:tx>
                <c:rich>
                  <a:bodyPr/>
                  <a:lstStyle/>
                  <a:p>
                    <a:fld id="{7B06000D-D42A-4C4D-8E61-E8FC08605195}"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BD0-4845-8ED1-505608297EA6}"/>
                </c:ext>
              </c:extLst>
            </c:dLbl>
            <c:dLbl>
              <c:idx val="5"/>
              <c:tx>
                <c:rich>
                  <a:bodyPr/>
                  <a:lstStyle/>
                  <a:p>
                    <a:fld id="{79B5386C-CE8E-430A-A880-9979A31E90C9}"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BD0-4845-8ED1-505608297EA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 Graphs'!$B$30:$B$35</c:f>
              <c:strCache>
                <c:ptCount val="6"/>
                <c:pt idx="0">
                  <c:v>By car</c:v>
                </c:pt>
                <c:pt idx="1">
                  <c:v>Walking</c:v>
                </c:pt>
                <c:pt idx="2">
                  <c:v>By bike</c:v>
                </c:pt>
                <c:pt idx="3">
                  <c:v>By bus</c:v>
                </c:pt>
                <c:pt idx="4">
                  <c:v>By train</c:v>
                </c:pt>
                <c:pt idx="5">
                  <c:v>Other</c:v>
                </c:pt>
              </c:strCache>
            </c:strRef>
          </c:cat>
          <c:val>
            <c:numRef>
              <c:f>'Demo Graphs'!$C$30:$C$35</c:f>
              <c:numCache>
                <c:formatCode>0%</c:formatCode>
                <c:ptCount val="6"/>
                <c:pt idx="0">
                  <c:v>0.5</c:v>
                </c:pt>
                <c:pt idx="1">
                  <c:v>0.70369999999999999</c:v>
                </c:pt>
                <c:pt idx="2">
                  <c:v>0.14810000000000001</c:v>
                </c:pt>
                <c:pt idx="3">
                  <c:v>5.5599999999999997E-2</c:v>
                </c:pt>
                <c:pt idx="4">
                  <c:v>0.1852</c:v>
                </c:pt>
                <c:pt idx="5">
                  <c:v>9.2600000000000002E-2</c:v>
                </c:pt>
              </c:numCache>
            </c:numRef>
          </c:val>
          <c:extLst>
            <c:ext xmlns:c15="http://schemas.microsoft.com/office/drawing/2012/chart" uri="{02D57815-91ED-43cb-92C2-25804820EDAC}">
              <c15:datalabelsRange>
                <c15:f>'Demo Graphs'!$E$30:$E$35</c15:f>
                <c15:dlblRangeCache>
                  <c:ptCount val="6"/>
                  <c:pt idx="0">
                    <c:v>27/50%</c:v>
                  </c:pt>
                  <c:pt idx="1">
                    <c:v>38/70%</c:v>
                  </c:pt>
                  <c:pt idx="2">
                    <c:v>8/15%</c:v>
                  </c:pt>
                  <c:pt idx="3">
                    <c:v>3/6%</c:v>
                  </c:pt>
                  <c:pt idx="4">
                    <c:v>10/19%</c:v>
                  </c:pt>
                  <c:pt idx="5">
                    <c:v>5/9%</c:v>
                  </c:pt>
                </c15:dlblRangeCache>
              </c15:datalabelsRange>
            </c:ext>
            <c:ext xmlns:c16="http://schemas.microsoft.com/office/drawing/2014/chart" uri="{C3380CC4-5D6E-409C-BE32-E72D297353CC}">
              <c16:uniqueId val="{00000006-4BD0-4845-8ED1-505608297EA6}"/>
            </c:ext>
          </c:extLst>
        </c:ser>
        <c:dLbls>
          <c:showLegendKey val="0"/>
          <c:showVal val="0"/>
          <c:showCatName val="0"/>
          <c:showSerName val="0"/>
          <c:showPercent val="0"/>
          <c:showBubbleSize val="0"/>
        </c:dLbls>
        <c:gapWidth val="219"/>
        <c:overlap val="-27"/>
        <c:axId val="25703328"/>
        <c:axId val="25702368"/>
      </c:barChart>
      <c:catAx>
        <c:axId val="2570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02368"/>
        <c:crosses val="autoZero"/>
        <c:auto val="1"/>
        <c:lblAlgn val="ctr"/>
        <c:lblOffset val="100"/>
        <c:noMultiLvlLbl val="0"/>
      </c:catAx>
      <c:valAx>
        <c:axId val="257023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033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'Survey Q graph'!$J$8</c:f>
              <c:strCache>
                <c:ptCount val="1"/>
                <c:pt idx="0">
                  <c:v>Very dissatisfied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graph'!$I$9:$I$13</c:f>
              <c:strCache>
                <c:ptCount val="5"/>
                <c:pt idx="0">
                  <c:v>Safe, inclusive and welcoming</c:v>
                </c:pt>
                <c:pt idx="1">
                  <c:v>Green and sustainable neighbourhood</c:v>
                </c:pt>
                <c:pt idx="2">
                  <c:v>Pedestrian friendly place</c:v>
                </c:pt>
                <c:pt idx="3">
                  <c:v>Distinct character</c:v>
                </c:pt>
                <c:pt idx="4">
                  <c:v>Vibrant village</c:v>
                </c:pt>
              </c:strCache>
            </c:strRef>
          </c:cat>
          <c:val>
            <c:numRef>
              <c:f>'Survey Q graph'!$J$9:$J$13</c:f>
              <c:numCache>
                <c:formatCode>0%</c:formatCode>
                <c:ptCount val="5"/>
                <c:pt idx="0">
                  <c:v>0.17649999999999999</c:v>
                </c:pt>
                <c:pt idx="1">
                  <c:v>0.1346</c:v>
                </c:pt>
                <c:pt idx="2">
                  <c:v>0.1731</c:v>
                </c:pt>
                <c:pt idx="3">
                  <c:v>0.1923</c:v>
                </c:pt>
                <c:pt idx="4">
                  <c:v>0.24</c:v>
                </c:pt>
              </c:numCache>
            </c:numRef>
          </c:val>
          <c:extLst>
            <c:ext xmlns:c16="http://schemas.microsoft.com/office/drawing/2014/chart" uri="{C3380CC4-5D6E-409C-BE32-E72D297353CC}">
              <c16:uniqueId val="{00000000-0015-4EA6-BBF3-46385B83B714}"/>
            </c:ext>
          </c:extLst>
        </c:ser>
        <c:ser>
          <c:idx val="1"/>
          <c:order val="1"/>
          <c:tx>
            <c:strRef>
              <c:f>'Survey Q graph'!$K$8</c:f>
              <c:strCache>
                <c:ptCount val="1"/>
                <c:pt idx="0">
                  <c:v>Dissatisfied</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graph'!$I$9:$I$13</c:f>
              <c:strCache>
                <c:ptCount val="5"/>
                <c:pt idx="0">
                  <c:v>Safe, inclusive and welcoming</c:v>
                </c:pt>
                <c:pt idx="1">
                  <c:v>Green and sustainable neighbourhood</c:v>
                </c:pt>
                <c:pt idx="2">
                  <c:v>Pedestrian friendly place</c:v>
                </c:pt>
                <c:pt idx="3">
                  <c:v>Distinct character</c:v>
                </c:pt>
                <c:pt idx="4">
                  <c:v>Vibrant village</c:v>
                </c:pt>
              </c:strCache>
            </c:strRef>
          </c:cat>
          <c:val>
            <c:numRef>
              <c:f>'Survey Q graph'!$K$9:$K$13</c:f>
              <c:numCache>
                <c:formatCode>0%</c:formatCode>
                <c:ptCount val="5"/>
                <c:pt idx="0">
                  <c:v>3.9199999999999999E-2</c:v>
                </c:pt>
                <c:pt idx="1">
                  <c:v>9.6199999999999994E-2</c:v>
                </c:pt>
                <c:pt idx="2">
                  <c:v>7.6899999999999996E-2</c:v>
                </c:pt>
                <c:pt idx="3">
                  <c:v>1.9199999999999998E-2</c:v>
                </c:pt>
                <c:pt idx="4">
                  <c:v>0.04</c:v>
                </c:pt>
              </c:numCache>
            </c:numRef>
          </c:val>
          <c:extLst>
            <c:ext xmlns:c16="http://schemas.microsoft.com/office/drawing/2014/chart" uri="{C3380CC4-5D6E-409C-BE32-E72D297353CC}">
              <c16:uniqueId val="{00000001-0015-4EA6-BBF3-46385B83B714}"/>
            </c:ext>
          </c:extLst>
        </c:ser>
        <c:ser>
          <c:idx val="2"/>
          <c:order val="2"/>
          <c:tx>
            <c:strRef>
              <c:f>'Survey Q graph'!$L$8</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graph'!$I$9:$I$13</c:f>
              <c:strCache>
                <c:ptCount val="5"/>
                <c:pt idx="0">
                  <c:v>Safe, inclusive and welcoming</c:v>
                </c:pt>
                <c:pt idx="1">
                  <c:v>Green and sustainable neighbourhood</c:v>
                </c:pt>
                <c:pt idx="2">
                  <c:v>Pedestrian friendly place</c:v>
                </c:pt>
                <c:pt idx="3">
                  <c:v>Distinct character</c:v>
                </c:pt>
                <c:pt idx="4">
                  <c:v>Vibrant village</c:v>
                </c:pt>
              </c:strCache>
            </c:strRef>
          </c:cat>
          <c:val>
            <c:numRef>
              <c:f>'Survey Q graph'!$L$9:$L$13</c:f>
              <c:numCache>
                <c:formatCode>0%</c:formatCode>
                <c:ptCount val="5"/>
                <c:pt idx="0">
                  <c:v>0.25490000000000002</c:v>
                </c:pt>
                <c:pt idx="1">
                  <c:v>0.1731</c:v>
                </c:pt>
                <c:pt idx="2">
                  <c:v>0.1923</c:v>
                </c:pt>
                <c:pt idx="3">
                  <c:v>0.23080000000000001</c:v>
                </c:pt>
                <c:pt idx="4">
                  <c:v>0.2</c:v>
                </c:pt>
              </c:numCache>
            </c:numRef>
          </c:val>
          <c:extLst>
            <c:ext xmlns:c16="http://schemas.microsoft.com/office/drawing/2014/chart" uri="{C3380CC4-5D6E-409C-BE32-E72D297353CC}">
              <c16:uniqueId val="{00000002-0015-4EA6-BBF3-46385B83B714}"/>
            </c:ext>
          </c:extLst>
        </c:ser>
        <c:ser>
          <c:idx val="3"/>
          <c:order val="3"/>
          <c:tx>
            <c:strRef>
              <c:f>'Survey Q graph'!$M$8</c:f>
              <c:strCache>
                <c:ptCount val="1"/>
                <c:pt idx="0">
                  <c:v>Satisfied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graph'!$I$9:$I$13</c:f>
              <c:strCache>
                <c:ptCount val="5"/>
                <c:pt idx="0">
                  <c:v>Safe, inclusive and welcoming</c:v>
                </c:pt>
                <c:pt idx="1">
                  <c:v>Green and sustainable neighbourhood</c:v>
                </c:pt>
                <c:pt idx="2">
                  <c:v>Pedestrian friendly place</c:v>
                </c:pt>
                <c:pt idx="3">
                  <c:v>Distinct character</c:v>
                </c:pt>
                <c:pt idx="4">
                  <c:v>Vibrant village</c:v>
                </c:pt>
              </c:strCache>
            </c:strRef>
          </c:cat>
          <c:val>
            <c:numRef>
              <c:f>'Survey Q graph'!$M$9:$M$13</c:f>
              <c:numCache>
                <c:formatCode>0%</c:formatCode>
                <c:ptCount val="5"/>
                <c:pt idx="0">
                  <c:v>0.4118</c:v>
                </c:pt>
                <c:pt idx="1">
                  <c:v>0.32690000000000002</c:v>
                </c:pt>
                <c:pt idx="2">
                  <c:v>0.40379999999999999</c:v>
                </c:pt>
                <c:pt idx="3">
                  <c:v>0.40379999999999999</c:v>
                </c:pt>
                <c:pt idx="4">
                  <c:v>0.34</c:v>
                </c:pt>
              </c:numCache>
            </c:numRef>
          </c:val>
          <c:extLst>
            <c:ext xmlns:c16="http://schemas.microsoft.com/office/drawing/2014/chart" uri="{C3380CC4-5D6E-409C-BE32-E72D297353CC}">
              <c16:uniqueId val="{00000003-0015-4EA6-BBF3-46385B83B714}"/>
            </c:ext>
          </c:extLst>
        </c:ser>
        <c:ser>
          <c:idx val="4"/>
          <c:order val="4"/>
          <c:tx>
            <c:strRef>
              <c:f>'Survey Q graph'!$N$8</c:f>
              <c:strCache>
                <c:ptCount val="1"/>
                <c:pt idx="0">
                  <c:v>Very satisfied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graph'!$I$9:$I$13</c:f>
              <c:strCache>
                <c:ptCount val="5"/>
                <c:pt idx="0">
                  <c:v>Safe, inclusive and welcoming</c:v>
                </c:pt>
                <c:pt idx="1">
                  <c:v>Green and sustainable neighbourhood</c:v>
                </c:pt>
                <c:pt idx="2">
                  <c:v>Pedestrian friendly place</c:v>
                </c:pt>
                <c:pt idx="3">
                  <c:v>Distinct character</c:v>
                </c:pt>
                <c:pt idx="4">
                  <c:v>Vibrant village</c:v>
                </c:pt>
              </c:strCache>
            </c:strRef>
          </c:cat>
          <c:val>
            <c:numRef>
              <c:f>'Survey Q graph'!$N$9:$N$13</c:f>
              <c:numCache>
                <c:formatCode>0%</c:formatCode>
                <c:ptCount val="5"/>
                <c:pt idx="0">
                  <c:v>0.1176</c:v>
                </c:pt>
                <c:pt idx="1">
                  <c:v>0.26919999999999999</c:v>
                </c:pt>
                <c:pt idx="2">
                  <c:v>0.15379999999999999</c:v>
                </c:pt>
                <c:pt idx="3">
                  <c:v>0.15379999999999999</c:v>
                </c:pt>
                <c:pt idx="4">
                  <c:v>0.18</c:v>
                </c:pt>
              </c:numCache>
            </c:numRef>
          </c:val>
          <c:extLst>
            <c:ext xmlns:c16="http://schemas.microsoft.com/office/drawing/2014/chart" uri="{C3380CC4-5D6E-409C-BE32-E72D297353CC}">
              <c16:uniqueId val="{00000004-0015-4EA6-BBF3-46385B83B714}"/>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'Survey Q graph'!$K$46</c:f>
              <c:strCache>
                <c:ptCount val="1"/>
                <c:pt idx="0">
                  <c:v>Very dissatisfied</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graph'!$J$47:$J$51</c:f>
              <c:strCache>
                <c:ptCount val="5"/>
                <c:pt idx="0">
                  <c:v>Garden beds around the park to support safer gathering, including near the Jewish Soldier Memorial lawn</c:v>
                </c:pt>
                <c:pt idx="1">
                  <c:v>Expanded north west garden to create a safer and welcoming entry from the Maryville St and Monkstadt Ave</c:v>
                </c:pt>
                <c:pt idx="2">
                  <c:v>Native and exotic groundcover planting for biodiversity</c:v>
                </c:pt>
                <c:pt idx="3">
                  <c:v>Consistent mixed variety of low planting for biodiversity</c:v>
                </c:pt>
                <c:pt idx="4">
                  <c:v>Secure bicycle storage near the north west station entry</c:v>
                </c:pt>
              </c:strCache>
            </c:strRef>
          </c:cat>
          <c:val>
            <c:numRef>
              <c:f>'Survey Q graph'!$K$47:$K$51</c:f>
              <c:numCache>
                <c:formatCode>0%</c:formatCode>
                <c:ptCount val="5"/>
                <c:pt idx="0">
                  <c:v>0.125</c:v>
                </c:pt>
                <c:pt idx="1">
                  <c:v>0.125</c:v>
                </c:pt>
                <c:pt idx="2">
                  <c:v>0.125</c:v>
                </c:pt>
                <c:pt idx="3">
                  <c:v>0.125</c:v>
                </c:pt>
                <c:pt idx="4">
                  <c:v>0.125</c:v>
                </c:pt>
              </c:numCache>
            </c:numRef>
          </c:val>
          <c:extLst>
            <c:ext xmlns:c16="http://schemas.microsoft.com/office/drawing/2014/chart" uri="{C3380CC4-5D6E-409C-BE32-E72D297353CC}">
              <c16:uniqueId val="{00000000-8040-41FB-A38A-1353FB7FC723}"/>
            </c:ext>
          </c:extLst>
        </c:ser>
        <c:ser>
          <c:idx val="1"/>
          <c:order val="1"/>
          <c:tx>
            <c:strRef>
              <c:f>'Survey Q graph'!$L$46</c:f>
              <c:strCache>
                <c:ptCount val="1"/>
                <c:pt idx="0">
                  <c:v>Dissatisfied</c:v>
                </c:pt>
              </c:strCache>
            </c:strRef>
          </c:tx>
          <c:spPr>
            <a:solidFill>
              <a:srgbClr val="F79646"/>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1-8040-41FB-A38A-1353FB7FC723}"/>
                </c:ext>
              </c:extLst>
            </c:dLbl>
            <c:dLbl>
              <c:idx val="4"/>
              <c:delete val="1"/>
              <c:extLst>
                <c:ext xmlns:c15="http://schemas.microsoft.com/office/drawing/2012/chart" uri="{CE6537A1-D6FC-4f65-9D91-7224C49458BB}"/>
                <c:ext xmlns:c16="http://schemas.microsoft.com/office/drawing/2014/chart" uri="{C3380CC4-5D6E-409C-BE32-E72D297353CC}">
                  <c16:uniqueId val="{00000002-8040-41FB-A38A-1353FB7FC72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graph'!$J$47:$J$51</c:f>
              <c:strCache>
                <c:ptCount val="5"/>
                <c:pt idx="0">
                  <c:v>Garden beds around the park to support safer gathering, including near the Jewish Soldier Memorial lawn</c:v>
                </c:pt>
                <c:pt idx="1">
                  <c:v>Expanded north west garden to create a safer and welcoming entry from the Maryville St and Monkstadt Ave</c:v>
                </c:pt>
                <c:pt idx="2">
                  <c:v>Native and exotic groundcover planting for biodiversity</c:v>
                </c:pt>
                <c:pt idx="3">
                  <c:v>Consistent mixed variety of low planting for biodiversity</c:v>
                </c:pt>
                <c:pt idx="4">
                  <c:v>Secure bicycle storage near the north west station entry</c:v>
                </c:pt>
              </c:strCache>
            </c:strRef>
          </c:cat>
          <c:val>
            <c:numRef>
              <c:f>'Survey Q graph'!$L$47:$L$51</c:f>
              <c:numCache>
                <c:formatCode>0%</c:formatCode>
                <c:ptCount val="5"/>
                <c:pt idx="0">
                  <c:v>6.25E-2</c:v>
                </c:pt>
                <c:pt idx="1">
                  <c:v>0.125</c:v>
                </c:pt>
                <c:pt idx="2">
                  <c:v>6.25E-2</c:v>
                </c:pt>
                <c:pt idx="3">
                  <c:v>0</c:v>
                </c:pt>
                <c:pt idx="4">
                  <c:v>0</c:v>
                </c:pt>
              </c:numCache>
            </c:numRef>
          </c:val>
          <c:extLst>
            <c:ext xmlns:c16="http://schemas.microsoft.com/office/drawing/2014/chart" uri="{C3380CC4-5D6E-409C-BE32-E72D297353CC}">
              <c16:uniqueId val="{00000003-8040-41FB-A38A-1353FB7FC723}"/>
            </c:ext>
          </c:extLst>
        </c:ser>
        <c:ser>
          <c:idx val="2"/>
          <c:order val="2"/>
          <c:tx>
            <c:strRef>
              <c:f>'Survey Q graph'!$M$46</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graph'!$J$47:$J$51</c:f>
              <c:strCache>
                <c:ptCount val="5"/>
                <c:pt idx="0">
                  <c:v>Garden beds around the park to support safer gathering, including near the Jewish Soldier Memorial lawn</c:v>
                </c:pt>
                <c:pt idx="1">
                  <c:v>Expanded north west garden to create a safer and welcoming entry from the Maryville St and Monkstadt Ave</c:v>
                </c:pt>
                <c:pt idx="2">
                  <c:v>Native and exotic groundcover planting for biodiversity</c:v>
                </c:pt>
                <c:pt idx="3">
                  <c:v>Consistent mixed variety of low planting for biodiversity</c:v>
                </c:pt>
                <c:pt idx="4">
                  <c:v>Secure bicycle storage near the north west station entry</c:v>
                </c:pt>
              </c:strCache>
            </c:strRef>
          </c:cat>
          <c:val>
            <c:numRef>
              <c:f>'Survey Q graph'!$M$47:$M$51</c:f>
              <c:numCache>
                <c:formatCode>0%</c:formatCode>
                <c:ptCount val="5"/>
                <c:pt idx="0">
                  <c:v>0.1875</c:v>
                </c:pt>
                <c:pt idx="1">
                  <c:v>6.25E-2</c:v>
                </c:pt>
                <c:pt idx="2">
                  <c:v>6.25E-2</c:v>
                </c:pt>
                <c:pt idx="3">
                  <c:v>6.25E-2</c:v>
                </c:pt>
                <c:pt idx="4">
                  <c:v>0.25</c:v>
                </c:pt>
              </c:numCache>
            </c:numRef>
          </c:val>
          <c:extLst>
            <c:ext xmlns:c16="http://schemas.microsoft.com/office/drawing/2014/chart" uri="{C3380CC4-5D6E-409C-BE32-E72D297353CC}">
              <c16:uniqueId val="{00000004-8040-41FB-A38A-1353FB7FC723}"/>
            </c:ext>
          </c:extLst>
        </c:ser>
        <c:ser>
          <c:idx val="3"/>
          <c:order val="3"/>
          <c:tx>
            <c:strRef>
              <c:f>'Survey Q graph'!$N$46</c:f>
              <c:strCache>
                <c:ptCount val="1"/>
                <c:pt idx="0">
                  <c:v>Satisfied</c:v>
                </c:pt>
              </c:strCache>
            </c:strRef>
          </c:tx>
          <c:spPr>
            <a:solidFill>
              <a:srgbClr val="4BAC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graph'!$J$47:$J$51</c:f>
              <c:strCache>
                <c:ptCount val="5"/>
                <c:pt idx="0">
                  <c:v>Garden beds around the park to support safer gathering, including near the Jewish Soldier Memorial lawn</c:v>
                </c:pt>
                <c:pt idx="1">
                  <c:v>Expanded north west garden to create a safer and welcoming entry from the Maryville St and Monkstadt Ave</c:v>
                </c:pt>
                <c:pt idx="2">
                  <c:v>Native and exotic groundcover planting for biodiversity</c:v>
                </c:pt>
                <c:pt idx="3">
                  <c:v>Consistent mixed variety of low planting for biodiversity</c:v>
                </c:pt>
                <c:pt idx="4">
                  <c:v>Secure bicycle storage near the north west station entry</c:v>
                </c:pt>
              </c:strCache>
            </c:strRef>
          </c:cat>
          <c:val>
            <c:numRef>
              <c:f>'Survey Q graph'!$N$47:$N$51</c:f>
              <c:numCache>
                <c:formatCode>0%</c:formatCode>
                <c:ptCount val="5"/>
                <c:pt idx="0">
                  <c:v>0.4375</c:v>
                </c:pt>
                <c:pt idx="1">
                  <c:v>0.375</c:v>
                </c:pt>
                <c:pt idx="2">
                  <c:v>0.4375</c:v>
                </c:pt>
                <c:pt idx="3">
                  <c:v>0.5625</c:v>
                </c:pt>
                <c:pt idx="4">
                  <c:v>0.3125</c:v>
                </c:pt>
              </c:numCache>
            </c:numRef>
          </c:val>
          <c:extLst>
            <c:ext xmlns:c16="http://schemas.microsoft.com/office/drawing/2014/chart" uri="{C3380CC4-5D6E-409C-BE32-E72D297353CC}">
              <c16:uniqueId val="{00000005-8040-41FB-A38A-1353FB7FC723}"/>
            </c:ext>
          </c:extLst>
        </c:ser>
        <c:ser>
          <c:idx val="4"/>
          <c:order val="4"/>
          <c:tx>
            <c:strRef>
              <c:f>'Survey Q graph'!$O$46</c:f>
              <c:strCache>
                <c:ptCount val="1"/>
                <c:pt idx="0">
                  <c:v>Very satisfied</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graph'!$J$47:$J$51</c:f>
              <c:strCache>
                <c:ptCount val="5"/>
                <c:pt idx="0">
                  <c:v>Garden beds around the park to support safer gathering, including near the Jewish Soldier Memorial lawn</c:v>
                </c:pt>
                <c:pt idx="1">
                  <c:v>Expanded north west garden to create a safer and welcoming entry from the Maryville St and Monkstadt Ave</c:v>
                </c:pt>
                <c:pt idx="2">
                  <c:v>Native and exotic groundcover planting for biodiversity</c:v>
                </c:pt>
                <c:pt idx="3">
                  <c:v>Consistent mixed variety of low planting for biodiversity</c:v>
                </c:pt>
                <c:pt idx="4">
                  <c:v>Secure bicycle storage near the north west station entry</c:v>
                </c:pt>
              </c:strCache>
            </c:strRef>
          </c:cat>
          <c:val>
            <c:numRef>
              <c:f>'Survey Q graph'!$O$47:$O$51</c:f>
              <c:numCache>
                <c:formatCode>0%</c:formatCode>
                <c:ptCount val="5"/>
                <c:pt idx="0">
                  <c:v>0.1875</c:v>
                </c:pt>
                <c:pt idx="1">
                  <c:v>0.3125</c:v>
                </c:pt>
                <c:pt idx="2">
                  <c:v>0.3125</c:v>
                </c:pt>
                <c:pt idx="3">
                  <c:v>0.25</c:v>
                </c:pt>
                <c:pt idx="4">
                  <c:v>0.3125</c:v>
                </c:pt>
              </c:numCache>
            </c:numRef>
          </c:val>
          <c:extLst>
            <c:ext xmlns:c16="http://schemas.microsoft.com/office/drawing/2014/chart" uri="{C3380CC4-5D6E-409C-BE32-E72D297353CC}">
              <c16:uniqueId val="{00000006-8040-41FB-A38A-1353FB7FC723}"/>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'Survey Q graph'!$M$70</c:f>
              <c:strCache>
                <c:ptCount val="1"/>
                <c:pt idx="0">
                  <c:v>Very dissatisfied</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graph'!$L$71:$L$75</c:f>
              <c:strCache>
                <c:ptCount val="5"/>
                <c:pt idx="0">
                  <c:v>Accessible, compliant ramp and steps to station buildings and platform</c:v>
                </c:pt>
                <c:pt idx="1">
                  <c:v>Formalised gravel path through the east garden</c:v>
                </c:pt>
                <c:pt idx="2">
                  <c:v>Upgraded understorey planting to match the west garden</c:v>
                </c:pt>
                <c:pt idx="3">
                  <c:v>Additional seating and picnic space in the north east garden</c:v>
                </c:pt>
                <c:pt idx="4">
                  <c:v>New screen to conceal services of Rippers Café from the street view.</c:v>
                </c:pt>
              </c:strCache>
            </c:strRef>
          </c:cat>
          <c:val>
            <c:numRef>
              <c:f>'Survey Q graph'!$M$71:$M$75</c:f>
              <c:numCache>
                <c:formatCode>0%</c:formatCode>
                <c:ptCount val="5"/>
                <c:pt idx="0">
                  <c:v>6.6699999999999995E-2</c:v>
                </c:pt>
                <c:pt idx="1">
                  <c:v>6.25E-2</c:v>
                </c:pt>
                <c:pt idx="2">
                  <c:v>6.25E-2</c:v>
                </c:pt>
                <c:pt idx="3">
                  <c:v>6.25E-2</c:v>
                </c:pt>
                <c:pt idx="4">
                  <c:v>6.25E-2</c:v>
                </c:pt>
              </c:numCache>
            </c:numRef>
          </c:val>
          <c:extLst>
            <c:ext xmlns:c16="http://schemas.microsoft.com/office/drawing/2014/chart" uri="{C3380CC4-5D6E-409C-BE32-E72D297353CC}">
              <c16:uniqueId val="{00000000-E2E4-4144-A9C2-5A61ACE84300}"/>
            </c:ext>
          </c:extLst>
        </c:ser>
        <c:ser>
          <c:idx val="1"/>
          <c:order val="1"/>
          <c:tx>
            <c:strRef>
              <c:f>'Survey Q graph'!$N$70</c:f>
              <c:strCache>
                <c:ptCount val="1"/>
                <c:pt idx="0">
                  <c:v>Dissatisfied</c:v>
                </c:pt>
              </c:strCache>
            </c:strRef>
          </c:tx>
          <c:spPr>
            <a:solidFill>
              <a:srgbClr val="F79646"/>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E2E4-4144-A9C2-5A61ACE84300}"/>
                </c:ext>
              </c:extLst>
            </c:dLbl>
            <c:dLbl>
              <c:idx val="1"/>
              <c:delete val="1"/>
              <c:extLst>
                <c:ext xmlns:c15="http://schemas.microsoft.com/office/drawing/2012/chart" uri="{CE6537A1-D6FC-4f65-9D91-7224C49458BB}"/>
                <c:ext xmlns:c16="http://schemas.microsoft.com/office/drawing/2014/chart" uri="{C3380CC4-5D6E-409C-BE32-E72D297353CC}">
                  <c16:uniqueId val="{00000002-E2E4-4144-A9C2-5A61ACE84300}"/>
                </c:ext>
              </c:extLst>
            </c:dLbl>
            <c:dLbl>
              <c:idx val="3"/>
              <c:delete val="1"/>
              <c:extLst>
                <c:ext xmlns:c15="http://schemas.microsoft.com/office/drawing/2012/chart" uri="{CE6537A1-D6FC-4f65-9D91-7224C49458BB}"/>
                <c:ext xmlns:c16="http://schemas.microsoft.com/office/drawing/2014/chart" uri="{C3380CC4-5D6E-409C-BE32-E72D297353CC}">
                  <c16:uniqueId val="{00000003-E2E4-4144-A9C2-5A61ACE84300}"/>
                </c:ext>
              </c:extLst>
            </c:dLbl>
            <c:dLbl>
              <c:idx val="4"/>
              <c:delete val="1"/>
              <c:extLst>
                <c:ext xmlns:c15="http://schemas.microsoft.com/office/drawing/2012/chart" uri="{CE6537A1-D6FC-4f65-9D91-7224C49458BB}"/>
                <c:ext xmlns:c16="http://schemas.microsoft.com/office/drawing/2014/chart" uri="{C3380CC4-5D6E-409C-BE32-E72D297353CC}">
                  <c16:uniqueId val="{00000004-E2E4-4144-A9C2-5A61ACE8430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graph'!$L$71:$L$75</c:f>
              <c:strCache>
                <c:ptCount val="5"/>
                <c:pt idx="0">
                  <c:v>Accessible, compliant ramp and steps to station buildings and platform</c:v>
                </c:pt>
                <c:pt idx="1">
                  <c:v>Formalised gravel path through the east garden</c:v>
                </c:pt>
                <c:pt idx="2">
                  <c:v>Upgraded understorey planting to match the west garden</c:v>
                </c:pt>
                <c:pt idx="3">
                  <c:v>Additional seating and picnic space in the north east garden</c:v>
                </c:pt>
                <c:pt idx="4">
                  <c:v>New screen to conceal services of Rippers Café from the street view.</c:v>
                </c:pt>
              </c:strCache>
            </c:strRef>
          </c:cat>
          <c:val>
            <c:numRef>
              <c:f>'Survey Q graph'!$N$71:$N$75</c:f>
              <c:numCache>
                <c:formatCode>0%</c:formatCode>
                <c:ptCount val="5"/>
                <c:pt idx="0">
                  <c:v>0</c:v>
                </c:pt>
                <c:pt idx="1">
                  <c:v>0</c:v>
                </c:pt>
                <c:pt idx="2">
                  <c:v>6.25E-2</c:v>
                </c:pt>
                <c:pt idx="3">
                  <c:v>0</c:v>
                </c:pt>
                <c:pt idx="4">
                  <c:v>0</c:v>
                </c:pt>
              </c:numCache>
            </c:numRef>
          </c:val>
          <c:extLst>
            <c:ext xmlns:c16="http://schemas.microsoft.com/office/drawing/2014/chart" uri="{C3380CC4-5D6E-409C-BE32-E72D297353CC}">
              <c16:uniqueId val="{00000005-E2E4-4144-A9C2-5A61ACE84300}"/>
            </c:ext>
          </c:extLst>
        </c:ser>
        <c:ser>
          <c:idx val="2"/>
          <c:order val="2"/>
          <c:tx>
            <c:strRef>
              <c:f>'Survey Q graph'!$O$70</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graph'!$L$71:$L$75</c:f>
              <c:strCache>
                <c:ptCount val="5"/>
                <c:pt idx="0">
                  <c:v>Accessible, compliant ramp and steps to station buildings and platform</c:v>
                </c:pt>
                <c:pt idx="1">
                  <c:v>Formalised gravel path through the east garden</c:v>
                </c:pt>
                <c:pt idx="2">
                  <c:v>Upgraded understorey planting to match the west garden</c:v>
                </c:pt>
                <c:pt idx="3">
                  <c:v>Additional seating and picnic space in the north east garden</c:v>
                </c:pt>
                <c:pt idx="4">
                  <c:v>New screen to conceal services of Rippers Café from the street view.</c:v>
                </c:pt>
              </c:strCache>
            </c:strRef>
          </c:cat>
          <c:val>
            <c:numRef>
              <c:f>'Survey Q graph'!$O$71:$O$75</c:f>
              <c:numCache>
                <c:formatCode>0%</c:formatCode>
                <c:ptCount val="5"/>
                <c:pt idx="0">
                  <c:v>0.26669999999999999</c:v>
                </c:pt>
                <c:pt idx="1">
                  <c:v>0.125</c:v>
                </c:pt>
                <c:pt idx="2">
                  <c:v>0.125</c:v>
                </c:pt>
                <c:pt idx="3">
                  <c:v>0.1875</c:v>
                </c:pt>
                <c:pt idx="4">
                  <c:v>0.375</c:v>
                </c:pt>
              </c:numCache>
            </c:numRef>
          </c:val>
          <c:extLst>
            <c:ext xmlns:c16="http://schemas.microsoft.com/office/drawing/2014/chart" uri="{C3380CC4-5D6E-409C-BE32-E72D297353CC}">
              <c16:uniqueId val="{00000006-E2E4-4144-A9C2-5A61ACE84300}"/>
            </c:ext>
          </c:extLst>
        </c:ser>
        <c:ser>
          <c:idx val="3"/>
          <c:order val="3"/>
          <c:tx>
            <c:strRef>
              <c:f>'Survey Q graph'!$P$70</c:f>
              <c:strCache>
                <c:ptCount val="1"/>
                <c:pt idx="0">
                  <c:v>Satisfied</c:v>
                </c:pt>
              </c:strCache>
            </c:strRef>
          </c:tx>
          <c:spPr>
            <a:solidFill>
              <a:srgbClr val="4BAC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graph'!$L$71:$L$75</c:f>
              <c:strCache>
                <c:ptCount val="5"/>
                <c:pt idx="0">
                  <c:v>Accessible, compliant ramp and steps to station buildings and platform</c:v>
                </c:pt>
                <c:pt idx="1">
                  <c:v>Formalised gravel path through the east garden</c:v>
                </c:pt>
                <c:pt idx="2">
                  <c:v>Upgraded understorey planting to match the west garden</c:v>
                </c:pt>
                <c:pt idx="3">
                  <c:v>Additional seating and picnic space in the north east garden</c:v>
                </c:pt>
                <c:pt idx="4">
                  <c:v>New screen to conceal services of Rippers Café from the street view.</c:v>
                </c:pt>
              </c:strCache>
            </c:strRef>
          </c:cat>
          <c:val>
            <c:numRef>
              <c:f>'Survey Q graph'!$P$71:$P$75</c:f>
              <c:numCache>
                <c:formatCode>0%</c:formatCode>
                <c:ptCount val="5"/>
                <c:pt idx="0">
                  <c:v>0.4667</c:v>
                </c:pt>
                <c:pt idx="1">
                  <c:v>0.4375</c:v>
                </c:pt>
                <c:pt idx="2">
                  <c:v>0.3125</c:v>
                </c:pt>
                <c:pt idx="3">
                  <c:v>0.375</c:v>
                </c:pt>
                <c:pt idx="4">
                  <c:v>0.25</c:v>
                </c:pt>
              </c:numCache>
            </c:numRef>
          </c:val>
          <c:extLst>
            <c:ext xmlns:c16="http://schemas.microsoft.com/office/drawing/2014/chart" uri="{C3380CC4-5D6E-409C-BE32-E72D297353CC}">
              <c16:uniqueId val="{00000007-E2E4-4144-A9C2-5A61ACE84300}"/>
            </c:ext>
          </c:extLst>
        </c:ser>
        <c:ser>
          <c:idx val="4"/>
          <c:order val="4"/>
          <c:tx>
            <c:strRef>
              <c:f>'Survey Q graph'!$Q$70</c:f>
              <c:strCache>
                <c:ptCount val="1"/>
                <c:pt idx="0">
                  <c:v>Very satisfied</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graph'!$L$71:$L$75</c:f>
              <c:strCache>
                <c:ptCount val="5"/>
                <c:pt idx="0">
                  <c:v>Accessible, compliant ramp and steps to station buildings and platform</c:v>
                </c:pt>
                <c:pt idx="1">
                  <c:v>Formalised gravel path through the east garden</c:v>
                </c:pt>
                <c:pt idx="2">
                  <c:v>Upgraded understorey planting to match the west garden</c:v>
                </c:pt>
                <c:pt idx="3">
                  <c:v>Additional seating and picnic space in the north east garden</c:v>
                </c:pt>
                <c:pt idx="4">
                  <c:v>New screen to conceal services of Rippers Café from the street view.</c:v>
                </c:pt>
              </c:strCache>
            </c:strRef>
          </c:cat>
          <c:val>
            <c:numRef>
              <c:f>'Survey Q graph'!$Q$71:$Q$75</c:f>
              <c:numCache>
                <c:formatCode>0%</c:formatCode>
                <c:ptCount val="5"/>
                <c:pt idx="0">
                  <c:v>0.2</c:v>
                </c:pt>
                <c:pt idx="1">
                  <c:v>0.375</c:v>
                </c:pt>
                <c:pt idx="2">
                  <c:v>0.4375</c:v>
                </c:pt>
                <c:pt idx="3">
                  <c:v>0.375</c:v>
                </c:pt>
                <c:pt idx="4">
                  <c:v>0.3125</c:v>
                </c:pt>
              </c:numCache>
            </c:numRef>
          </c:val>
          <c:extLst>
            <c:ext xmlns:c16="http://schemas.microsoft.com/office/drawing/2014/chart" uri="{C3380CC4-5D6E-409C-BE32-E72D297353CC}">
              <c16:uniqueId val="{00000008-E2E4-4144-A9C2-5A61ACE84300}"/>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'Survey Q graph'!$L$96</c:f>
              <c:strCache>
                <c:ptCount val="1"/>
                <c:pt idx="0">
                  <c:v>Very dissatisfied</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graph'!$K$97:$K$100</c:f>
              <c:strCache>
                <c:ptCount val="4"/>
                <c:pt idx="0">
                  <c:v>Wider synagogue footpath to integrate seating, landscaped hostile vehicle mitigation for safety and amenity</c:v>
                </c:pt>
                <c:pt idx="1">
                  <c:v> Cohesive footpath upgrades supporting the synagogues civic character</c:v>
                </c:pt>
                <c:pt idx="2">
                  <c:v>More tree canopy and understorey planting for cooler, greener street and support biodiversity</c:v>
                </c:pt>
                <c:pt idx="3">
                  <c:v>One way southbound traffic with calming measures to improve walking and cycling</c:v>
                </c:pt>
              </c:strCache>
            </c:strRef>
          </c:cat>
          <c:val>
            <c:numRef>
              <c:f>'Survey Q graph'!$L$97:$L$100</c:f>
              <c:numCache>
                <c:formatCode>0%</c:formatCode>
                <c:ptCount val="4"/>
                <c:pt idx="0">
                  <c:v>0.3548</c:v>
                </c:pt>
                <c:pt idx="1">
                  <c:v>0.3</c:v>
                </c:pt>
                <c:pt idx="2">
                  <c:v>0.3</c:v>
                </c:pt>
                <c:pt idx="3">
                  <c:v>0.55000000000000004</c:v>
                </c:pt>
              </c:numCache>
            </c:numRef>
          </c:val>
          <c:extLst>
            <c:ext xmlns:c16="http://schemas.microsoft.com/office/drawing/2014/chart" uri="{C3380CC4-5D6E-409C-BE32-E72D297353CC}">
              <c16:uniqueId val="{00000000-58D8-4003-A8C1-D6D7D3360747}"/>
            </c:ext>
          </c:extLst>
        </c:ser>
        <c:ser>
          <c:idx val="1"/>
          <c:order val="1"/>
          <c:tx>
            <c:strRef>
              <c:f>'Survey Q graph'!$M$96</c:f>
              <c:strCache>
                <c:ptCount val="1"/>
                <c:pt idx="0">
                  <c:v>Dissatisfied</c:v>
                </c:pt>
              </c:strCache>
            </c:strRef>
          </c:tx>
          <c:spPr>
            <a:solidFill>
              <a:srgbClr val="F79646"/>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58D8-4003-A8C1-D6D7D336074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graph'!$K$97:$K$100</c:f>
              <c:strCache>
                <c:ptCount val="4"/>
                <c:pt idx="0">
                  <c:v>Wider synagogue footpath to integrate seating, landscaped hostile vehicle mitigation for safety and amenity</c:v>
                </c:pt>
                <c:pt idx="1">
                  <c:v> Cohesive footpath upgrades supporting the synagogues civic character</c:v>
                </c:pt>
                <c:pt idx="2">
                  <c:v>More tree canopy and understorey planting for cooler, greener street and support biodiversity</c:v>
                </c:pt>
                <c:pt idx="3">
                  <c:v>One way southbound traffic with calming measures to improve walking and cycling</c:v>
                </c:pt>
              </c:strCache>
            </c:strRef>
          </c:cat>
          <c:val>
            <c:numRef>
              <c:f>'Survey Q graph'!$M$97:$M$100</c:f>
              <c:numCache>
                <c:formatCode>0%</c:formatCode>
                <c:ptCount val="4"/>
                <c:pt idx="0">
                  <c:v>3.2300000000000002E-2</c:v>
                </c:pt>
                <c:pt idx="1">
                  <c:v>6.6699999999999995E-2</c:v>
                </c:pt>
                <c:pt idx="2">
                  <c:v>0</c:v>
                </c:pt>
                <c:pt idx="3">
                  <c:v>0.03</c:v>
                </c:pt>
              </c:numCache>
            </c:numRef>
          </c:val>
          <c:extLst>
            <c:ext xmlns:c16="http://schemas.microsoft.com/office/drawing/2014/chart" uri="{C3380CC4-5D6E-409C-BE32-E72D297353CC}">
              <c16:uniqueId val="{00000002-58D8-4003-A8C1-D6D7D3360747}"/>
            </c:ext>
          </c:extLst>
        </c:ser>
        <c:ser>
          <c:idx val="2"/>
          <c:order val="2"/>
          <c:tx>
            <c:strRef>
              <c:f>'Survey Q graph'!$N$96</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graph'!$K$97:$K$100</c:f>
              <c:strCache>
                <c:ptCount val="4"/>
                <c:pt idx="0">
                  <c:v>Wider synagogue footpath to integrate seating, landscaped hostile vehicle mitigation for safety and amenity</c:v>
                </c:pt>
                <c:pt idx="1">
                  <c:v> Cohesive footpath upgrades supporting the synagogues civic character</c:v>
                </c:pt>
                <c:pt idx="2">
                  <c:v>More tree canopy and understorey planting for cooler, greener street and support biodiversity</c:v>
                </c:pt>
                <c:pt idx="3">
                  <c:v>One way southbound traffic with calming measures to improve walking and cycling</c:v>
                </c:pt>
              </c:strCache>
            </c:strRef>
          </c:cat>
          <c:val>
            <c:numRef>
              <c:f>'Survey Q graph'!$N$97:$N$100</c:f>
              <c:numCache>
                <c:formatCode>0%</c:formatCode>
                <c:ptCount val="4"/>
                <c:pt idx="0">
                  <c:v>0.3226</c:v>
                </c:pt>
                <c:pt idx="1">
                  <c:v>0.33329999999999999</c:v>
                </c:pt>
                <c:pt idx="2">
                  <c:v>0.2</c:v>
                </c:pt>
                <c:pt idx="3">
                  <c:v>0.1</c:v>
                </c:pt>
              </c:numCache>
            </c:numRef>
          </c:val>
          <c:extLst>
            <c:ext xmlns:c16="http://schemas.microsoft.com/office/drawing/2014/chart" uri="{C3380CC4-5D6E-409C-BE32-E72D297353CC}">
              <c16:uniqueId val="{00000003-58D8-4003-A8C1-D6D7D3360747}"/>
            </c:ext>
          </c:extLst>
        </c:ser>
        <c:ser>
          <c:idx val="3"/>
          <c:order val="3"/>
          <c:tx>
            <c:strRef>
              <c:f>'Survey Q graph'!$O$96</c:f>
              <c:strCache>
                <c:ptCount val="1"/>
                <c:pt idx="0">
                  <c:v>Satisfied</c:v>
                </c:pt>
              </c:strCache>
            </c:strRef>
          </c:tx>
          <c:spPr>
            <a:solidFill>
              <a:srgbClr val="4BAC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graph'!$K$97:$K$100</c:f>
              <c:strCache>
                <c:ptCount val="4"/>
                <c:pt idx="0">
                  <c:v>Wider synagogue footpath to integrate seating, landscaped hostile vehicle mitigation for safety and amenity</c:v>
                </c:pt>
                <c:pt idx="1">
                  <c:v> Cohesive footpath upgrades supporting the synagogues civic character</c:v>
                </c:pt>
                <c:pt idx="2">
                  <c:v>More tree canopy and understorey planting for cooler, greener street and support biodiversity</c:v>
                </c:pt>
                <c:pt idx="3">
                  <c:v>One way southbound traffic with calming measures to improve walking and cycling</c:v>
                </c:pt>
              </c:strCache>
            </c:strRef>
          </c:cat>
          <c:val>
            <c:numRef>
              <c:f>'Survey Q graph'!$O$97:$O$100</c:f>
              <c:numCache>
                <c:formatCode>0%</c:formatCode>
                <c:ptCount val="4"/>
                <c:pt idx="0">
                  <c:v>0.2258</c:v>
                </c:pt>
                <c:pt idx="1">
                  <c:v>0.23330000000000001</c:v>
                </c:pt>
                <c:pt idx="2">
                  <c:v>0.23330000000000001</c:v>
                </c:pt>
                <c:pt idx="3">
                  <c:v>0.16</c:v>
                </c:pt>
              </c:numCache>
            </c:numRef>
          </c:val>
          <c:extLst>
            <c:ext xmlns:c16="http://schemas.microsoft.com/office/drawing/2014/chart" uri="{C3380CC4-5D6E-409C-BE32-E72D297353CC}">
              <c16:uniqueId val="{00000004-58D8-4003-A8C1-D6D7D3360747}"/>
            </c:ext>
          </c:extLst>
        </c:ser>
        <c:ser>
          <c:idx val="4"/>
          <c:order val="4"/>
          <c:tx>
            <c:strRef>
              <c:f>'Survey Q graph'!$P$96</c:f>
              <c:strCache>
                <c:ptCount val="1"/>
                <c:pt idx="0">
                  <c:v>Very satisfied</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graph'!$K$97:$K$100</c:f>
              <c:strCache>
                <c:ptCount val="4"/>
                <c:pt idx="0">
                  <c:v>Wider synagogue footpath to integrate seating, landscaped hostile vehicle mitigation for safety and amenity</c:v>
                </c:pt>
                <c:pt idx="1">
                  <c:v> Cohesive footpath upgrades supporting the synagogues civic character</c:v>
                </c:pt>
                <c:pt idx="2">
                  <c:v>More tree canopy and understorey planting for cooler, greener street and support biodiversity</c:v>
                </c:pt>
                <c:pt idx="3">
                  <c:v>One way southbound traffic with calming measures to improve walking and cycling</c:v>
                </c:pt>
              </c:strCache>
            </c:strRef>
          </c:cat>
          <c:val>
            <c:numRef>
              <c:f>'Survey Q graph'!$P$97:$P$100</c:f>
              <c:numCache>
                <c:formatCode>0%</c:formatCode>
                <c:ptCount val="4"/>
                <c:pt idx="0">
                  <c:v>6.4500000000000002E-2</c:v>
                </c:pt>
                <c:pt idx="1">
                  <c:v>6.6699999999999995E-2</c:v>
                </c:pt>
                <c:pt idx="2">
                  <c:v>0.26669999999999999</c:v>
                </c:pt>
                <c:pt idx="3">
                  <c:v>0.16</c:v>
                </c:pt>
              </c:numCache>
            </c:numRef>
          </c:val>
          <c:extLst>
            <c:ext xmlns:c16="http://schemas.microsoft.com/office/drawing/2014/chart" uri="{C3380CC4-5D6E-409C-BE32-E72D297353CC}">
              <c16:uniqueId val="{00000005-58D8-4003-A8C1-D6D7D3360747}"/>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'Survey Q graph'!$L$113</c:f>
              <c:strCache>
                <c:ptCount val="1"/>
                <c:pt idx="0">
                  <c:v>Very dissatisfied</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graph'!$K$114:$K$117</c:f>
              <c:strCache>
                <c:ptCount val="4"/>
                <c:pt idx="0">
                  <c:v>Additional tree planting for urban cooling and a greener street</c:v>
                </c:pt>
                <c:pt idx="1">
                  <c:v>A wider southern footpath to support walking and outdoor dining</c:v>
                </c:pt>
                <c:pt idx="2">
                  <c:v>Wider, more visible bike lanes through road markings (subject to Road Authority approval)</c:v>
                </c:pt>
                <c:pt idx="3">
                  <c:v>Hostile vehicle mitigation around corners of Hotham Street and Glen Eira Road (subject to Road Authority approval)</c:v>
                </c:pt>
              </c:strCache>
            </c:strRef>
          </c:cat>
          <c:val>
            <c:numRef>
              <c:f>'Survey Q graph'!$L$114:$L$117</c:f>
              <c:numCache>
                <c:formatCode>0%</c:formatCode>
                <c:ptCount val="4"/>
                <c:pt idx="0">
                  <c:v>0.28210000000000002</c:v>
                </c:pt>
                <c:pt idx="1">
                  <c:v>0.27500000000000002</c:v>
                </c:pt>
                <c:pt idx="2">
                  <c:v>0.15</c:v>
                </c:pt>
                <c:pt idx="3">
                  <c:v>0.27500000000000002</c:v>
                </c:pt>
              </c:numCache>
            </c:numRef>
          </c:val>
          <c:extLst>
            <c:ext xmlns:c16="http://schemas.microsoft.com/office/drawing/2014/chart" uri="{C3380CC4-5D6E-409C-BE32-E72D297353CC}">
              <c16:uniqueId val="{00000000-8133-496E-AC7A-AEA3976E7D96}"/>
            </c:ext>
          </c:extLst>
        </c:ser>
        <c:ser>
          <c:idx val="1"/>
          <c:order val="1"/>
          <c:tx>
            <c:strRef>
              <c:f>'Survey Q graph'!$M$113</c:f>
              <c:strCache>
                <c:ptCount val="1"/>
                <c:pt idx="0">
                  <c:v>Dissatisfied</c:v>
                </c:pt>
              </c:strCache>
            </c:strRef>
          </c:tx>
          <c:spPr>
            <a:solidFill>
              <a:srgbClr val="F7964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graph'!$K$114:$K$117</c:f>
              <c:strCache>
                <c:ptCount val="4"/>
                <c:pt idx="0">
                  <c:v>Additional tree planting for urban cooling and a greener street</c:v>
                </c:pt>
                <c:pt idx="1">
                  <c:v>A wider southern footpath to support walking and outdoor dining</c:v>
                </c:pt>
                <c:pt idx="2">
                  <c:v>Wider, more visible bike lanes through road markings (subject to Road Authority approval)</c:v>
                </c:pt>
                <c:pt idx="3">
                  <c:v>Hostile vehicle mitigation around corners of Hotham Street and Glen Eira Road (subject to Road Authority approval)</c:v>
                </c:pt>
              </c:strCache>
            </c:strRef>
          </c:cat>
          <c:val>
            <c:numRef>
              <c:f>'Survey Q graph'!$M$114:$M$117</c:f>
              <c:numCache>
                <c:formatCode>0%</c:formatCode>
                <c:ptCount val="4"/>
                <c:pt idx="0">
                  <c:v>5.1299999999999998E-2</c:v>
                </c:pt>
                <c:pt idx="1">
                  <c:v>0.15</c:v>
                </c:pt>
                <c:pt idx="2">
                  <c:v>0.15</c:v>
                </c:pt>
                <c:pt idx="3">
                  <c:v>0.05</c:v>
                </c:pt>
              </c:numCache>
            </c:numRef>
          </c:val>
          <c:extLst>
            <c:ext xmlns:c16="http://schemas.microsoft.com/office/drawing/2014/chart" uri="{C3380CC4-5D6E-409C-BE32-E72D297353CC}">
              <c16:uniqueId val="{00000001-8133-496E-AC7A-AEA3976E7D96}"/>
            </c:ext>
          </c:extLst>
        </c:ser>
        <c:ser>
          <c:idx val="2"/>
          <c:order val="2"/>
          <c:tx>
            <c:strRef>
              <c:f>'Survey Q graph'!$N$113</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graph'!$K$114:$K$117</c:f>
              <c:strCache>
                <c:ptCount val="4"/>
                <c:pt idx="0">
                  <c:v>Additional tree planting for urban cooling and a greener street</c:v>
                </c:pt>
                <c:pt idx="1">
                  <c:v>A wider southern footpath to support walking and outdoor dining</c:v>
                </c:pt>
                <c:pt idx="2">
                  <c:v>Wider, more visible bike lanes through road markings (subject to Road Authority approval)</c:v>
                </c:pt>
                <c:pt idx="3">
                  <c:v>Hostile vehicle mitigation around corners of Hotham Street and Glen Eira Road (subject to Road Authority approval)</c:v>
                </c:pt>
              </c:strCache>
            </c:strRef>
          </c:cat>
          <c:val>
            <c:numRef>
              <c:f>'Survey Q graph'!$N$114:$N$117</c:f>
              <c:numCache>
                <c:formatCode>0%</c:formatCode>
                <c:ptCount val="4"/>
                <c:pt idx="0">
                  <c:v>5.1299999999999998E-2</c:v>
                </c:pt>
                <c:pt idx="1">
                  <c:v>0.125</c:v>
                </c:pt>
                <c:pt idx="2">
                  <c:v>0.22500000000000001</c:v>
                </c:pt>
                <c:pt idx="3">
                  <c:v>0.25</c:v>
                </c:pt>
              </c:numCache>
            </c:numRef>
          </c:val>
          <c:extLst>
            <c:ext xmlns:c16="http://schemas.microsoft.com/office/drawing/2014/chart" uri="{C3380CC4-5D6E-409C-BE32-E72D297353CC}">
              <c16:uniqueId val="{00000002-8133-496E-AC7A-AEA3976E7D96}"/>
            </c:ext>
          </c:extLst>
        </c:ser>
        <c:ser>
          <c:idx val="3"/>
          <c:order val="3"/>
          <c:tx>
            <c:strRef>
              <c:f>'Survey Q graph'!$O$113</c:f>
              <c:strCache>
                <c:ptCount val="1"/>
                <c:pt idx="0">
                  <c:v>Satisfied</c:v>
                </c:pt>
              </c:strCache>
            </c:strRef>
          </c:tx>
          <c:spPr>
            <a:solidFill>
              <a:srgbClr val="4BAC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graph'!$K$114:$K$117</c:f>
              <c:strCache>
                <c:ptCount val="4"/>
                <c:pt idx="0">
                  <c:v>Additional tree planting for urban cooling and a greener street</c:v>
                </c:pt>
                <c:pt idx="1">
                  <c:v>A wider southern footpath to support walking and outdoor dining</c:v>
                </c:pt>
                <c:pt idx="2">
                  <c:v>Wider, more visible bike lanes through road markings (subject to Road Authority approval)</c:v>
                </c:pt>
                <c:pt idx="3">
                  <c:v>Hostile vehicle mitigation around corners of Hotham Street and Glen Eira Road (subject to Road Authority approval)</c:v>
                </c:pt>
              </c:strCache>
            </c:strRef>
          </c:cat>
          <c:val>
            <c:numRef>
              <c:f>'Survey Q graph'!$O$114:$O$117</c:f>
              <c:numCache>
                <c:formatCode>0%</c:formatCode>
                <c:ptCount val="4"/>
                <c:pt idx="0">
                  <c:v>0.35899999999999999</c:v>
                </c:pt>
                <c:pt idx="1">
                  <c:v>0.17499999999999999</c:v>
                </c:pt>
                <c:pt idx="2">
                  <c:v>0.2</c:v>
                </c:pt>
                <c:pt idx="3">
                  <c:v>0.3</c:v>
                </c:pt>
              </c:numCache>
            </c:numRef>
          </c:val>
          <c:extLst>
            <c:ext xmlns:c16="http://schemas.microsoft.com/office/drawing/2014/chart" uri="{C3380CC4-5D6E-409C-BE32-E72D297353CC}">
              <c16:uniqueId val="{00000003-8133-496E-AC7A-AEA3976E7D96}"/>
            </c:ext>
          </c:extLst>
        </c:ser>
        <c:ser>
          <c:idx val="4"/>
          <c:order val="4"/>
          <c:tx>
            <c:strRef>
              <c:f>'Survey Q graph'!$P$113</c:f>
              <c:strCache>
                <c:ptCount val="1"/>
                <c:pt idx="0">
                  <c:v>Very satisfied</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graph'!$K$114:$K$117</c:f>
              <c:strCache>
                <c:ptCount val="4"/>
                <c:pt idx="0">
                  <c:v>Additional tree planting for urban cooling and a greener street</c:v>
                </c:pt>
                <c:pt idx="1">
                  <c:v>A wider southern footpath to support walking and outdoor dining</c:v>
                </c:pt>
                <c:pt idx="2">
                  <c:v>Wider, more visible bike lanes through road markings (subject to Road Authority approval)</c:v>
                </c:pt>
                <c:pt idx="3">
                  <c:v>Hostile vehicle mitigation around corners of Hotham Street and Glen Eira Road (subject to Road Authority approval)</c:v>
                </c:pt>
              </c:strCache>
            </c:strRef>
          </c:cat>
          <c:val>
            <c:numRef>
              <c:f>'Survey Q graph'!$P$114:$P$117</c:f>
              <c:numCache>
                <c:formatCode>0%</c:formatCode>
                <c:ptCount val="4"/>
                <c:pt idx="0">
                  <c:v>0.25640000000000002</c:v>
                </c:pt>
                <c:pt idx="1">
                  <c:v>0.27500000000000002</c:v>
                </c:pt>
                <c:pt idx="2">
                  <c:v>0.27500000000000002</c:v>
                </c:pt>
                <c:pt idx="3">
                  <c:v>0.125</c:v>
                </c:pt>
              </c:numCache>
            </c:numRef>
          </c:val>
          <c:extLst>
            <c:ext xmlns:c16="http://schemas.microsoft.com/office/drawing/2014/chart" uri="{C3380CC4-5D6E-409C-BE32-E72D297353CC}">
              <c16:uniqueId val="{00000004-8133-496E-AC7A-AEA3976E7D96}"/>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'Survey Q graph'!$M$132</c:f>
              <c:strCache>
                <c:ptCount val="1"/>
                <c:pt idx="0">
                  <c:v>Very dissatisfied</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graph'!$L$133:$L$137</c:f>
              <c:strCache>
                <c:ptCount val="5"/>
                <c:pt idx="0">
                  <c:v>Wider synagogue footpath with integrated seating and vehicle mitigation for safety and amenity</c:v>
                </c:pt>
                <c:pt idx="1">
                  <c:v>Adjusted carparks to make room for larger tree canopy clear of powerlines</c:v>
                </c:pt>
                <c:pt idx="2">
                  <c:v>More tree planting for shade and cooling, with larger tree outstands and in kerb water capture</c:v>
                </c:pt>
                <c:pt idx="3">
                  <c:v>Under storey planting in tree pits to support biodiversity</c:v>
                </c:pt>
                <c:pt idx="4">
                  <c:v>Water sensitive urban design to manage stormwater and reduce flood risk</c:v>
                </c:pt>
              </c:strCache>
            </c:strRef>
          </c:cat>
          <c:val>
            <c:numRef>
              <c:f>'Survey Q graph'!$M$133:$M$137</c:f>
              <c:numCache>
                <c:formatCode>0%</c:formatCode>
                <c:ptCount val="5"/>
                <c:pt idx="0">
                  <c:v>0.29409999999999997</c:v>
                </c:pt>
                <c:pt idx="1">
                  <c:v>0.29409999999999997</c:v>
                </c:pt>
                <c:pt idx="2">
                  <c:v>0.23530000000000001</c:v>
                </c:pt>
                <c:pt idx="3">
                  <c:v>0.23530000000000001</c:v>
                </c:pt>
                <c:pt idx="4">
                  <c:v>0.23530000000000001</c:v>
                </c:pt>
              </c:numCache>
            </c:numRef>
          </c:val>
          <c:extLst>
            <c:ext xmlns:c16="http://schemas.microsoft.com/office/drawing/2014/chart" uri="{C3380CC4-5D6E-409C-BE32-E72D297353CC}">
              <c16:uniqueId val="{00000000-84B5-4799-9D4E-7A7B1DA2EDF9}"/>
            </c:ext>
          </c:extLst>
        </c:ser>
        <c:ser>
          <c:idx val="1"/>
          <c:order val="1"/>
          <c:tx>
            <c:strRef>
              <c:f>'Survey Q graph'!$N$132</c:f>
              <c:strCache>
                <c:ptCount val="1"/>
                <c:pt idx="0">
                  <c:v>Dissatisfied</c:v>
                </c:pt>
              </c:strCache>
            </c:strRef>
          </c:tx>
          <c:spPr>
            <a:solidFill>
              <a:srgbClr val="F79646"/>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84B5-4799-9D4E-7A7B1DA2EDF9}"/>
                </c:ext>
              </c:extLst>
            </c:dLbl>
            <c:dLbl>
              <c:idx val="2"/>
              <c:delete val="1"/>
              <c:extLst>
                <c:ext xmlns:c15="http://schemas.microsoft.com/office/drawing/2012/chart" uri="{CE6537A1-D6FC-4f65-9D91-7224C49458BB}"/>
                <c:ext xmlns:c16="http://schemas.microsoft.com/office/drawing/2014/chart" uri="{C3380CC4-5D6E-409C-BE32-E72D297353CC}">
                  <c16:uniqueId val="{00000002-84B5-4799-9D4E-7A7B1DA2EDF9}"/>
                </c:ext>
              </c:extLst>
            </c:dLbl>
            <c:dLbl>
              <c:idx val="3"/>
              <c:delete val="1"/>
              <c:extLst>
                <c:ext xmlns:c15="http://schemas.microsoft.com/office/drawing/2012/chart" uri="{CE6537A1-D6FC-4f65-9D91-7224C49458BB}"/>
                <c:ext xmlns:c16="http://schemas.microsoft.com/office/drawing/2014/chart" uri="{C3380CC4-5D6E-409C-BE32-E72D297353CC}">
                  <c16:uniqueId val="{00000003-84B5-4799-9D4E-7A7B1DA2EDF9}"/>
                </c:ext>
              </c:extLst>
            </c:dLbl>
            <c:dLbl>
              <c:idx val="4"/>
              <c:delete val="1"/>
              <c:extLst>
                <c:ext xmlns:c15="http://schemas.microsoft.com/office/drawing/2012/chart" uri="{CE6537A1-D6FC-4f65-9D91-7224C49458BB}"/>
                <c:ext xmlns:c16="http://schemas.microsoft.com/office/drawing/2014/chart" uri="{C3380CC4-5D6E-409C-BE32-E72D297353CC}">
                  <c16:uniqueId val="{00000004-84B5-4799-9D4E-7A7B1DA2EDF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graph'!$L$133:$L$137</c:f>
              <c:strCache>
                <c:ptCount val="5"/>
                <c:pt idx="0">
                  <c:v>Wider synagogue footpath with integrated seating and vehicle mitigation for safety and amenity</c:v>
                </c:pt>
                <c:pt idx="1">
                  <c:v>Adjusted carparks to make room for larger tree canopy clear of powerlines</c:v>
                </c:pt>
                <c:pt idx="2">
                  <c:v>More tree planting for shade and cooling, with larger tree outstands and in kerb water capture</c:v>
                </c:pt>
                <c:pt idx="3">
                  <c:v>Under storey planting in tree pits to support biodiversity</c:v>
                </c:pt>
                <c:pt idx="4">
                  <c:v>Water sensitive urban design to manage stormwater and reduce flood risk</c:v>
                </c:pt>
              </c:strCache>
            </c:strRef>
          </c:cat>
          <c:val>
            <c:numRef>
              <c:f>'Survey Q graph'!$N$133:$N$137</c:f>
              <c:numCache>
                <c:formatCode>0%</c:formatCode>
                <c:ptCount val="5"/>
                <c:pt idx="0">
                  <c:v>5.8799999999999998E-2</c:v>
                </c:pt>
                <c:pt idx="1">
                  <c:v>0</c:v>
                </c:pt>
                <c:pt idx="2">
                  <c:v>0</c:v>
                </c:pt>
                <c:pt idx="3">
                  <c:v>0</c:v>
                </c:pt>
                <c:pt idx="4">
                  <c:v>0</c:v>
                </c:pt>
              </c:numCache>
            </c:numRef>
          </c:val>
          <c:extLst>
            <c:ext xmlns:c16="http://schemas.microsoft.com/office/drawing/2014/chart" uri="{C3380CC4-5D6E-409C-BE32-E72D297353CC}">
              <c16:uniqueId val="{00000005-84B5-4799-9D4E-7A7B1DA2EDF9}"/>
            </c:ext>
          </c:extLst>
        </c:ser>
        <c:ser>
          <c:idx val="2"/>
          <c:order val="2"/>
          <c:tx>
            <c:strRef>
              <c:f>'Survey Q graph'!$O$132</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graph'!$L$133:$L$137</c:f>
              <c:strCache>
                <c:ptCount val="5"/>
                <c:pt idx="0">
                  <c:v>Wider synagogue footpath with integrated seating and vehicle mitigation for safety and amenity</c:v>
                </c:pt>
                <c:pt idx="1">
                  <c:v>Adjusted carparks to make room for larger tree canopy clear of powerlines</c:v>
                </c:pt>
                <c:pt idx="2">
                  <c:v>More tree planting for shade and cooling, with larger tree outstands and in kerb water capture</c:v>
                </c:pt>
                <c:pt idx="3">
                  <c:v>Under storey planting in tree pits to support biodiversity</c:v>
                </c:pt>
                <c:pt idx="4">
                  <c:v>Water sensitive urban design to manage stormwater and reduce flood risk</c:v>
                </c:pt>
              </c:strCache>
            </c:strRef>
          </c:cat>
          <c:val>
            <c:numRef>
              <c:f>'Survey Q graph'!$O$133:$O$137</c:f>
              <c:numCache>
                <c:formatCode>0%</c:formatCode>
                <c:ptCount val="5"/>
                <c:pt idx="0">
                  <c:v>0.35289999999999999</c:v>
                </c:pt>
                <c:pt idx="1">
                  <c:v>0.35289999999999999</c:v>
                </c:pt>
                <c:pt idx="2">
                  <c:v>0.23530000000000001</c:v>
                </c:pt>
                <c:pt idx="3">
                  <c:v>0.23530000000000001</c:v>
                </c:pt>
                <c:pt idx="4">
                  <c:v>0.17649999999999999</c:v>
                </c:pt>
              </c:numCache>
            </c:numRef>
          </c:val>
          <c:extLst>
            <c:ext xmlns:c16="http://schemas.microsoft.com/office/drawing/2014/chart" uri="{C3380CC4-5D6E-409C-BE32-E72D297353CC}">
              <c16:uniqueId val="{00000006-84B5-4799-9D4E-7A7B1DA2EDF9}"/>
            </c:ext>
          </c:extLst>
        </c:ser>
        <c:ser>
          <c:idx val="3"/>
          <c:order val="3"/>
          <c:tx>
            <c:strRef>
              <c:f>'Survey Q graph'!$P$132</c:f>
              <c:strCache>
                <c:ptCount val="1"/>
                <c:pt idx="0">
                  <c:v>Satisfied</c:v>
                </c:pt>
              </c:strCache>
            </c:strRef>
          </c:tx>
          <c:spPr>
            <a:solidFill>
              <a:srgbClr val="4BAC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graph'!$L$133:$L$137</c:f>
              <c:strCache>
                <c:ptCount val="5"/>
                <c:pt idx="0">
                  <c:v>Wider synagogue footpath with integrated seating and vehicle mitigation for safety and amenity</c:v>
                </c:pt>
                <c:pt idx="1">
                  <c:v>Adjusted carparks to make room for larger tree canopy clear of powerlines</c:v>
                </c:pt>
                <c:pt idx="2">
                  <c:v>More tree planting for shade and cooling, with larger tree outstands and in kerb water capture</c:v>
                </c:pt>
                <c:pt idx="3">
                  <c:v>Under storey planting in tree pits to support biodiversity</c:v>
                </c:pt>
                <c:pt idx="4">
                  <c:v>Water sensitive urban design to manage stormwater and reduce flood risk</c:v>
                </c:pt>
              </c:strCache>
            </c:strRef>
          </c:cat>
          <c:val>
            <c:numRef>
              <c:f>'Survey Q graph'!$P$133:$P$137</c:f>
              <c:numCache>
                <c:formatCode>0%</c:formatCode>
                <c:ptCount val="5"/>
                <c:pt idx="0">
                  <c:v>0.1176</c:v>
                </c:pt>
                <c:pt idx="1">
                  <c:v>0.17649999999999999</c:v>
                </c:pt>
                <c:pt idx="2">
                  <c:v>0.23530000000000001</c:v>
                </c:pt>
                <c:pt idx="3">
                  <c:v>0.1176</c:v>
                </c:pt>
                <c:pt idx="4">
                  <c:v>0.29409999999999997</c:v>
                </c:pt>
              </c:numCache>
            </c:numRef>
          </c:val>
          <c:extLst>
            <c:ext xmlns:c16="http://schemas.microsoft.com/office/drawing/2014/chart" uri="{C3380CC4-5D6E-409C-BE32-E72D297353CC}">
              <c16:uniqueId val="{00000007-84B5-4799-9D4E-7A7B1DA2EDF9}"/>
            </c:ext>
          </c:extLst>
        </c:ser>
        <c:ser>
          <c:idx val="4"/>
          <c:order val="4"/>
          <c:tx>
            <c:strRef>
              <c:f>'Survey Q graph'!$Q$132</c:f>
              <c:strCache>
                <c:ptCount val="1"/>
                <c:pt idx="0">
                  <c:v>Very satisfied</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graph'!$L$133:$L$137</c:f>
              <c:strCache>
                <c:ptCount val="5"/>
                <c:pt idx="0">
                  <c:v>Wider synagogue footpath with integrated seating and vehicle mitigation for safety and amenity</c:v>
                </c:pt>
                <c:pt idx="1">
                  <c:v>Adjusted carparks to make room for larger tree canopy clear of powerlines</c:v>
                </c:pt>
                <c:pt idx="2">
                  <c:v>More tree planting for shade and cooling, with larger tree outstands and in kerb water capture</c:v>
                </c:pt>
                <c:pt idx="3">
                  <c:v>Under storey planting in tree pits to support biodiversity</c:v>
                </c:pt>
                <c:pt idx="4">
                  <c:v>Water sensitive urban design to manage stormwater and reduce flood risk</c:v>
                </c:pt>
              </c:strCache>
            </c:strRef>
          </c:cat>
          <c:val>
            <c:numRef>
              <c:f>'Survey Q graph'!$Q$133:$Q$137</c:f>
              <c:numCache>
                <c:formatCode>0%</c:formatCode>
                <c:ptCount val="5"/>
                <c:pt idx="0">
                  <c:v>0.17649999999999999</c:v>
                </c:pt>
                <c:pt idx="1">
                  <c:v>0.17649999999999999</c:v>
                </c:pt>
                <c:pt idx="2">
                  <c:v>0.29409999999999997</c:v>
                </c:pt>
                <c:pt idx="3">
                  <c:v>0.4118</c:v>
                </c:pt>
                <c:pt idx="4">
                  <c:v>0.29409999999999997</c:v>
                </c:pt>
              </c:numCache>
            </c:numRef>
          </c:val>
          <c:extLst>
            <c:ext xmlns:c16="http://schemas.microsoft.com/office/drawing/2014/chart" uri="{C3380CC4-5D6E-409C-BE32-E72D297353CC}">
              <c16:uniqueId val="{00000008-84B5-4799-9D4E-7A7B1DA2EDF9}"/>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'Survey Q graph'!$L$152</c:f>
              <c:strCache>
                <c:ptCount val="1"/>
                <c:pt idx="0">
                  <c:v>Very dissatisfied</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graph'!$K$153:$K$156</c:f>
              <c:strCache>
                <c:ptCount val="4"/>
                <c:pt idx="0">
                  <c:v>More trees for shade and cooling</c:v>
                </c:pt>
                <c:pt idx="1">
                  <c:v>Larger tree pits with under storey planting for biodiversity</c:v>
                </c:pt>
                <c:pt idx="2">
                  <c:v>Clearer markings for shared vehicles and bikes lane</c:v>
                </c:pt>
                <c:pt idx="3">
                  <c:v>Clearer pedestrian priority crossings to East Station</c:v>
                </c:pt>
              </c:strCache>
            </c:strRef>
          </c:cat>
          <c:val>
            <c:numRef>
              <c:f>'Survey Q graph'!$L$153:$L$156</c:f>
              <c:numCache>
                <c:formatCode>0%</c:formatCode>
                <c:ptCount val="4"/>
                <c:pt idx="0">
                  <c:v>0.1875</c:v>
                </c:pt>
                <c:pt idx="1">
                  <c:v>0.1875</c:v>
                </c:pt>
                <c:pt idx="2">
                  <c:v>0.1875</c:v>
                </c:pt>
                <c:pt idx="3">
                  <c:v>0.1875</c:v>
                </c:pt>
              </c:numCache>
            </c:numRef>
          </c:val>
          <c:extLst>
            <c:ext xmlns:c16="http://schemas.microsoft.com/office/drawing/2014/chart" uri="{C3380CC4-5D6E-409C-BE32-E72D297353CC}">
              <c16:uniqueId val="{00000000-4988-44A3-988F-21CA76366014}"/>
            </c:ext>
          </c:extLst>
        </c:ser>
        <c:ser>
          <c:idx val="1"/>
          <c:order val="1"/>
          <c:tx>
            <c:strRef>
              <c:f>'Survey Q graph'!$M$152</c:f>
              <c:strCache>
                <c:ptCount val="1"/>
                <c:pt idx="0">
                  <c:v>Dissatisfied</c:v>
                </c:pt>
              </c:strCache>
            </c:strRef>
          </c:tx>
          <c:spPr>
            <a:solidFill>
              <a:srgbClr val="F79646"/>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4988-44A3-988F-21CA76366014}"/>
                </c:ext>
              </c:extLst>
            </c:dLbl>
            <c:dLbl>
              <c:idx val="1"/>
              <c:delete val="1"/>
              <c:extLst>
                <c:ext xmlns:c15="http://schemas.microsoft.com/office/drawing/2012/chart" uri="{CE6537A1-D6FC-4f65-9D91-7224C49458BB}"/>
                <c:ext xmlns:c16="http://schemas.microsoft.com/office/drawing/2014/chart" uri="{C3380CC4-5D6E-409C-BE32-E72D297353CC}">
                  <c16:uniqueId val="{00000002-4988-44A3-988F-21CA76366014}"/>
                </c:ext>
              </c:extLst>
            </c:dLbl>
            <c:dLbl>
              <c:idx val="2"/>
              <c:delete val="1"/>
              <c:extLst>
                <c:ext xmlns:c15="http://schemas.microsoft.com/office/drawing/2012/chart" uri="{CE6537A1-D6FC-4f65-9D91-7224C49458BB}"/>
                <c:ext xmlns:c16="http://schemas.microsoft.com/office/drawing/2014/chart" uri="{C3380CC4-5D6E-409C-BE32-E72D297353CC}">
                  <c16:uniqueId val="{00000003-4988-44A3-988F-21CA7636601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graph'!$K$153:$K$156</c:f>
              <c:strCache>
                <c:ptCount val="4"/>
                <c:pt idx="0">
                  <c:v>More trees for shade and cooling</c:v>
                </c:pt>
                <c:pt idx="1">
                  <c:v>Larger tree pits with under storey planting for biodiversity</c:v>
                </c:pt>
                <c:pt idx="2">
                  <c:v>Clearer markings for shared vehicles and bikes lane</c:v>
                </c:pt>
                <c:pt idx="3">
                  <c:v>Clearer pedestrian priority crossings to East Station</c:v>
                </c:pt>
              </c:strCache>
            </c:strRef>
          </c:cat>
          <c:val>
            <c:numRef>
              <c:f>'Survey Q graph'!$M$153:$M$156</c:f>
              <c:numCache>
                <c:formatCode>0%</c:formatCode>
                <c:ptCount val="4"/>
                <c:pt idx="0">
                  <c:v>0</c:v>
                </c:pt>
                <c:pt idx="1">
                  <c:v>0</c:v>
                </c:pt>
                <c:pt idx="2">
                  <c:v>0</c:v>
                </c:pt>
                <c:pt idx="3">
                  <c:v>6.25E-2</c:v>
                </c:pt>
              </c:numCache>
            </c:numRef>
          </c:val>
          <c:extLst>
            <c:ext xmlns:c16="http://schemas.microsoft.com/office/drawing/2014/chart" uri="{C3380CC4-5D6E-409C-BE32-E72D297353CC}">
              <c16:uniqueId val="{00000004-4988-44A3-988F-21CA76366014}"/>
            </c:ext>
          </c:extLst>
        </c:ser>
        <c:ser>
          <c:idx val="2"/>
          <c:order val="2"/>
          <c:tx>
            <c:strRef>
              <c:f>'Survey Q graph'!$N$152</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graph'!$K$153:$K$156</c:f>
              <c:strCache>
                <c:ptCount val="4"/>
                <c:pt idx="0">
                  <c:v>More trees for shade and cooling</c:v>
                </c:pt>
                <c:pt idx="1">
                  <c:v>Larger tree pits with under storey planting for biodiversity</c:v>
                </c:pt>
                <c:pt idx="2">
                  <c:v>Clearer markings for shared vehicles and bikes lane</c:v>
                </c:pt>
                <c:pt idx="3">
                  <c:v>Clearer pedestrian priority crossings to East Station</c:v>
                </c:pt>
              </c:strCache>
            </c:strRef>
          </c:cat>
          <c:val>
            <c:numRef>
              <c:f>'Survey Q graph'!$N$153:$N$156</c:f>
              <c:numCache>
                <c:formatCode>0%</c:formatCode>
                <c:ptCount val="4"/>
                <c:pt idx="0">
                  <c:v>0.1875</c:v>
                </c:pt>
                <c:pt idx="1">
                  <c:v>0.25</c:v>
                </c:pt>
                <c:pt idx="2">
                  <c:v>0.3125</c:v>
                </c:pt>
                <c:pt idx="3">
                  <c:v>0.1875</c:v>
                </c:pt>
              </c:numCache>
            </c:numRef>
          </c:val>
          <c:extLst>
            <c:ext xmlns:c16="http://schemas.microsoft.com/office/drawing/2014/chart" uri="{C3380CC4-5D6E-409C-BE32-E72D297353CC}">
              <c16:uniqueId val="{00000005-4988-44A3-988F-21CA76366014}"/>
            </c:ext>
          </c:extLst>
        </c:ser>
        <c:ser>
          <c:idx val="3"/>
          <c:order val="3"/>
          <c:tx>
            <c:strRef>
              <c:f>'Survey Q graph'!$O$152</c:f>
              <c:strCache>
                <c:ptCount val="1"/>
                <c:pt idx="0">
                  <c:v>Satisfied</c:v>
                </c:pt>
              </c:strCache>
            </c:strRef>
          </c:tx>
          <c:spPr>
            <a:solidFill>
              <a:srgbClr val="4BACC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graph'!$K$153:$K$156</c:f>
              <c:strCache>
                <c:ptCount val="4"/>
                <c:pt idx="0">
                  <c:v>More trees for shade and cooling</c:v>
                </c:pt>
                <c:pt idx="1">
                  <c:v>Larger tree pits with under storey planting for biodiversity</c:v>
                </c:pt>
                <c:pt idx="2">
                  <c:v>Clearer markings for shared vehicles and bikes lane</c:v>
                </c:pt>
                <c:pt idx="3">
                  <c:v>Clearer pedestrian priority crossings to East Station</c:v>
                </c:pt>
              </c:strCache>
            </c:strRef>
          </c:cat>
          <c:val>
            <c:numRef>
              <c:f>'Survey Q graph'!$O$153:$O$156</c:f>
              <c:numCache>
                <c:formatCode>0%</c:formatCode>
                <c:ptCount val="4"/>
                <c:pt idx="0">
                  <c:v>0.3125</c:v>
                </c:pt>
                <c:pt idx="1">
                  <c:v>0.1875</c:v>
                </c:pt>
                <c:pt idx="2">
                  <c:v>0.1875</c:v>
                </c:pt>
                <c:pt idx="3">
                  <c:v>0.125</c:v>
                </c:pt>
              </c:numCache>
            </c:numRef>
          </c:val>
          <c:extLst>
            <c:ext xmlns:c16="http://schemas.microsoft.com/office/drawing/2014/chart" uri="{C3380CC4-5D6E-409C-BE32-E72D297353CC}">
              <c16:uniqueId val="{00000006-4988-44A3-988F-21CA76366014}"/>
            </c:ext>
          </c:extLst>
        </c:ser>
        <c:ser>
          <c:idx val="4"/>
          <c:order val="4"/>
          <c:tx>
            <c:strRef>
              <c:f>'Survey Q graph'!$P$152</c:f>
              <c:strCache>
                <c:ptCount val="1"/>
                <c:pt idx="0">
                  <c:v>Very satisfied</c:v>
                </c:pt>
              </c:strCache>
            </c:strRef>
          </c:tx>
          <c:spPr>
            <a:solidFill>
              <a:srgbClr val="4F81B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'Survey Q graph'!$K$153:$K$156</c:f>
              <c:strCache>
                <c:ptCount val="4"/>
                <c:pt idx="0">
                  <c:v>More trees for shade and cooling</c:v>
                </c:pt>
                <c:pt idx="1">
                  <c:v>Larger tree pits with under storey planting for biodiversity</c:v>
                </c:pt>
                <c:pt idx="2">
                  <c:v>Clearer markings for shared vehicles and bikes lane</c:v>
                </c:pt>
                <c:pt idx="3">
                  <c:v>Clearer pedestrian priority crossings to East Station</c:v>
                </c:pt>
              </c:strCache>
            </c:strRef>
          </c:cat>
          <c:val>
            <c:numRef>
              <c:f>'Survey Q graph'!$P$153:$P$156</c:f>
              <c:numCache>
                <c:formatCode>0%</c:formatCode>
                <c:ptCount val="4"/>
                <c:pt idx="0">
                  <c:v>0.3125</c:v>
                </c:pt>
                <c:pt idx="1">
                  <c:v>0.375</c:v>
                </c:pt>
                <c:pt idx="2">
                  <c:v>0.3125</c:v>
                </c:pt>
                <c:pt idx="3">
                  <c:v>0.4375</c:v>
                </c:pt>
              </c:numCache>
            </c:numRef>
          </c:val>
          <c:extLst>
            <c:ext xmlns:c16="http://schemas.microsoft.com/office/drawing/2014/chart" uri="{C3380CC4-5D6E-409C-BE32-E72D297353CC}">
              <c16:uniqueId val="{00000007-4988-44A3-988F-21CA76366014}"/>
            </c:ext>
          </c:extLst>
        </c:ser>
        <c:dLbls>
          <c:showLegendKey val="0"/>
          <c:showVal val="0"/>
          <c:showCatName val="0"/>
          <c:showSerName val="0"/>
          <c:showPercent val="0"/>
          <c:showBubbleSize val="0"/>
        </c:dLbls>
        <c:gapWidth val="150"/>
        <c:overlap val="100"/>
        <c:axId val="407026352"/>
        <c:axId val="407032112"/>
      </c:barChart>
      <c:catAx>
        <c:axId val="40702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32112"/>
        <c:crosses val="autoZero"/>
        <c:auto val="1"/>
        <c:lblAlgn val="ctr"/>
        <c:lblOffset val="100"/>
        <c:noMultiLvlLbl val="0"/>
      </c:catAx>
      <c:valAx>
        <c:axId val="407032112"/>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02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dLbl>
              <c:idx val="0"/>
              <c:tx>
                <c:rich>
                  <a:bodyPr/>
                  <a:lstStyle/>
                  <a:p>
                    <a:fld id="{0571315F-EF09-470E-AFD8-D77FBF5A6B12}"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9703-4168-B432-03BE13FD968A}"/>
                </c:ext>
              </c:extLst>
            </c:dLbl>
            <c:dLbl>
              <c:idx val="1"/>
              <c:tx>
                <c:rich>
                  <a:bodyPr/>
                  <a:lstStyle/>
                  <a:p>
                    <a:fld id="{E18AC95A-DCD9-42FE-9304-D0CFEA3EDF2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703-4168-B432-03BE13FD968A}"/>
                </c:ext>
              </c:extLst>
            </c:dLbl>
            <c:dLbl>
              <c:idx val="2"/>
              <c:tx>
                <c:rich>
                  <a:bodyPr/>
                  <a:lstStyle/>
                  <a:p>
                    <a:fld id="{C20843A7-BD75-428F-8B2F-19735BD846B1}"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703-4168-B432-03BE13FD968A}"/>
                </c:ext>
              </c:extLst>
            </c:dLbl>
            <c:dLbl>
              <c:idx val="3"/>
              <c:tx>
                <c:rich>
                  <a:bodyPr/>
                  <a:lstStyle/>
                  <a:p>
                    <a:fld id="{3760A92D-8A8C-4DA5-BB4F-339C9CB1F26E}"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703-4168-B432-03BE13FD968A}"/>
                </c:ext>
              </c:extLst>
            </c:dLbl>
            <c:dLbl>
              <c:idx val="4"/>
              <c:tx>
                <c:rich>
                  <a:bodyPr/>
                  <a:lstStyle/>
                  <a:p>
                    <a:fld id="{0D6F8F52-C759-4D02-842F-FE1A236576F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703-4168-B432-03BE13FD968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'Pop-up graphs'!$B$83:$B$87</c:f>
              <c:strCache>
                <c:ptCount val="5"/>
                <c:pt idx="0">
                  <c:v>Very dissatisfied</c:v>
                </c:pt>
                <c:pt idx="1">
                  <c:v>Dissatisfied</c:v>
                </c:pt>
                <c:pt idx="2">
                  <c:v>Neither satisfied nor dissatisfied</c:v>
                </c:pt>
                <c:pt idx="3">
                  <c:v>Satisfied</c:v>
                </c:pt>
                <c:pt idx="4">
                  <c:v>Very satisfied</c:v>
                </c:pt>
              </c:strCache>
            </c:strRef>
          </c:cat>
          <c:val>
            <c:numRef>
              <c:f>'Pop-up graphs'!$C$83:$C$87</c:f>
              <c:numCache>
                <c:formatCode>General</c:formatCode>
                <c:ptCount val="5"/>
                <c:pt idx="0">
                  <c:v>1</c:v>
                </c:pt>
                <c:pt idx="1">
                  <c:v>2</c:v>
                </c:pt>
                <c:pt idx="2">
                  <c:v>0</c:v>
                </c:pt>
                <c:pt idx="3">
                  <c:v>3</c:v>
                </c:pt>
                <c:pt idx="4">
                  <c:v>5</c:v>
                </c:pt>
              </c:numCache>
            </c:numRef>
          </c:val>
          <c:extLst>
            <c:ext xmlns:c15="http://schemas.microsoft.com/office/drawing/2012/chart" uri="{02D57815-91ED-43cb-92C2-25804820EDAC}">
              <c15:datalabelsRange>
                <c15:f>'Pop-up graphs'!$E$83:$E$87</c15:f>
                <c15:dlblRangeCache>
                  <c:ptCount val="5"/>
                  <c:pt idx="0">
                    <c:v>1/9%</c:v>
                  </c:pt>
                  <c:pt idx="1">
                    <c:v>2/18%</c:v>
                  </c:pt>
                  <c:pt idx="2">
                    <c:v>0/0%</c:v>
                  </c:pt>
                  <c:pt idx="3">
                    <c:v>3/27%</c:v>
                  </c:pt>
                  <c:pt idx="4">
                    <c:v>5/45%</c:v>
                  </c:pt>
                </c15:dlblRangeCache>
              </c15:datalabelsRange>
            </c:ext>
            <c:ext xmlns:c16="http://schemas.microsoft.com/office/drawing/2014/chart" uri="{C3380CC4-5D6E-409C-BE32-E72D297353CC}">
              <c16:uniqueId val="{00000005-9703-4168-B432-03BE13FD968A}"/>
            </c:ext>
          </c:extLst>
        </c:ser>
        <c:dLbls>
          <c:dLblPos val="inEnd"/>
          <c:showLegendKey val="0"/>
          <c:showVal val="1"/>
          <c:showCatName val="0"/>
          <c:showSerName val="0"/>
          <c:showPercent val="0"/>
          <c:showBubbleSize val="0"/>
        </c:dLbls>
        <c:gapWidth val="182"/>
        <c:axId val="1328982159"/>
        <c:axId val="1329006639"/>
      </c:barChart>
      <c:catAx>
        <c:axId val="13289821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29006639"/>
        <c:crosses val="autoZero"/>
        <c:auto val="1"/>
        <c:lblAlgn val="ctr"/>
        <c:lblOffset val="100"/>
        <c:noMultiLvlLbl val="0"/>
      </c:catAx>
      <c:valAx>
        <c:axId val="1329006639"/>
        <c:scaling>
          <c:orientation val="minMax"/>
        </c:scaling>
        <c:delete val="1"/>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328982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4F81BD"/>
            </a:solidFill>
            <a:ln>
              <a:noFill/>
            </a:ln>
            <a:effectLst/>
          </c:spPr>
          <c:invertIfNegative val="0"/>
          <c:dLbls>
            <c:dLbl>
              <c:idx val="0"/>
              <c:tx>
                <c:rich>
                  <a:bodyPr/>
                  <a:lstStyle/>
                  <a:p>
                    <a:fld id="{42B7C892-59C6-4C99-83B3-5416E5653778}"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DF7-49FA-9663-D70151FEEBF4}"/>
                </c:ext>
              </c:extLst>
            </c:dLbl>
            <c:dLbl>
              <c:idx val="1"/>
              <c:tx>
                <c:rich>
                  <a:bodyPr/>
                  <a:lstStyle/>
                  <a:p>
                    <a:fld id="{CF6CB4E2-978A-4643-9DAC-FAEDC1B8D26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DF7-49FA-9663-D70151FEEBF4}"/>
                </c:ext>
              </c:extLst>
            </c:dLbl>
            <c:dLbl>
              <c:idx val="2"/>
              <c:tx>
                <c:rich>
                  <a:bodyPr/>
                  <a:lstStyle/>
                  <a:p>
                    <a:fld id="{9B6E9D16-303C-45C9-ADCD-8811DE252BC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DF7-49FA-9663-D70151FEEBF4}"/>
                </c:ext>
              </c:extLst>
            </c:dLbl>
            <c:dLbl>
              <c:idx val="3"/>
              <c:tx>
                <c:rich>
                  <a:bodyPr/>
                  <a:lstStyle/>
                  <a:p>
                    <a:fld id="{F0EEE937-C24D-458B-9E62-70AE678EB4E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DF7-49FA-9663-D70151FEEBF4}"/>
                </c:ext>
              </c:extLst>
            </c:dLbl>
            <c:dLbl>
              <c:idx val="4"/>
              <c:tx>
                <c:rich>
                  <a:bodyPr/>
                  <a:lstStyle/>
                  <a:p>
                    <a:fld id="{7467D72C-8016-4E0D-A0C4-A08B9F36382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DF7-49FA-9663-D70151FEEBF4}"/>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'Pop-up graphs'!$B$6:$B$10</c:f>
              <c:strCache>
                <c:ptCount val="5"/>
                <c:pt idx="0">
                  <c:v>Very dissatisfied</c:v>
                </c:pt>
                <c:pt idx="1">
                  <c:v>Dissatisfied</c:v>
                </c:pt>
                <c:pt idx="2">
                  <c:v>Neither satisfied nor dissatisfied</c:v>
                </c:pt>
                <c:pt idx="3">
                  <c:v>Satisfied</c:v>
                </c:pt>
                <c:pt idx="4">
                  <c:v>Very satisfied</c:v>
                </c:pt>
              </c:strCache>
            </c:strRef>
          </c:cat>
          <c:val>
            <c:numRef>
              <c:f>'Pop-up graphs'!$C$6:$C$10</c:f>
              <c:numCache>
                <c:formatCode>General</c:formatCode>
                <c:ptCount val="5"/>
                <c:pt idx="0">
                  <c:v>3</c:v>
                </c:pt>
                <c:pt idx="1">
                  <c:v>1</c:v>
                </c:pt>
                <c:pt idx="2">
                  <c:v>1</c:v>
                </c:pt>
                <c:pt idx="3">
                  <c:v>4</c:v>
                </c:pt>
                <c:pt idx="4">
                  <c:v>9</c:v>
                </c:pt>
              </c:numCache>
            </c:numRef>
          </c:val>
          <c:extLst>
            <c:ext xmlns:c15="http://schemas.microsoft.com/office/drawing/2012/chart" uri="{02D57815-91ED-43cb-92C2-25804820EDAC}">
              <c15:datalabelsRange>
                <c15:f>'Pop-up graphs'!$E$6:$E$10</c15:f>
                <c15:dlblRangeCache>
                  <c:ptCount val="5"/>
                  <c:pt idx="0">
                    <c:v>3/17%</c:v>
                  </c:pt>
                  <c:pt idx="1">
                    <c:v>1/6%</c:v>
                  </c:pt>
                  <c:pt idx="2">
                    <c:v>1/6%</c:v>
                  </c:pt>
                  <c:pt idx="3">
                    <c:v>4/22%</c:v>
                  </c:pt>
                  <c:pt idx="4">
                    <c:v>9/50%</c:v>
                  </c:pt>
                </c15:dlblRangeCache>
              </c15:datalabelsRange>
            </c:ext>
            <c:ext xmlns:c16="http://schemas.microsoft.com/office/drawing/2014/chart" uri="{C3380CC4-5D6E-409C-BE32-E72D297353CC}">
              <c16:uniqueId val="{00000005-8DF7-49FA-9663-D70151FEEBF4}"/>
            </c:ext>
          </c:extLst>
        </c:ser>
        <c:dLbls>
          <c:dLblPos val="inEnd"/>
          <c:showLegendKey val="0"/>
          <c:showVal val="1"/>
          <c:showCatName val="0"/>
          <c:showSerName val="0"/>
          <c:showPercent val="0"/>
          <c:showBubbleSize val="0"/>
        </c:dLbls>
        <c:gapWidth val="182"/>
        <c:axId val="1328982159"/>
        <c:axId val="1329006639"/>
      </c:barChart>
      <c:catAx>
        <c:axId val="13289821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29006639"/>
        <c:crosses val="autoZero"/>
        <c:auto val="1"/>
        <c:lblAlgn val="ctr"/>
        <c:lblOffset val="100"/>
        <c:noMultiLvlLbl val="0"/>
      </c:catAx>
      <c:valAx>
        <c:axId val="1329006639"/>
        <c:scaling>
          <c:orientation val="minMax"/>
        </c:scaling>
        <c:delete val="1"/>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328982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dLbl>
              <c:idx val="0"/>
              <c:tx>
                <c:rich>
                  <a:bodyPr/>
                  <a:lstStyle/>
                  <a:p>
                    <a:fld id="{CCD91EFA-41EE-406E-9248-4B13C870E108}"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9CD5-44EE-9CB4-D922C375D6EC}"/>
                </c:ext>
              </c:extLst>
            </c:dLbl>
            <c:dLbl>
              <c:idx val="1"/>
              <c:tx>
                <c:rich>
                  <a:bodyPr/>
                  <a:lstStyle/>
                  <a:p>
                    <a:fld id="{29C858AE-3CD3-4854-9A0F-077B9B93EE1C}"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CD5-44EE-9CB4-D922C375D6EC}"/>
                </c:ext>
              </c:extLst>
            </c:dLbl>
            <c:dLbl>
              <c:idx val="2"/>
              <c:tx>
                <c:rich>
                  <a:bodyPr/>
                  <a:lstStyle/>
                  <a:p>
                    <a:fld id="{2A6BC192-4C33-4D90-B019-9FB3C3BDC5C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CD5-44EE-9CB4-D922C375D6EC}"/>
                </c:ext>
              </c:extLst>
            </c:dLbl>
            <c:dLbl>
              <c:idx val="3"/>
              <c:tx>
                <c:rich>
                  <a:bodyPr/>
                  <a:lstStyle/>
                  <a:p>
                    <a:fld id="{5A5F329F-7BA9-4A62-B203-80460867E4C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CD5-44EE-9CB4-D922C375D6EC}"/>
                </c:ext>
              </c:extLst>
            </c:dLbl>
            <c:dLbl>
              <c:idx val="4"/>
              <c:tx>
                <c:rich>
                  <a:bodyPr/>
                  <a:lstStyle/>
                  <a:p>
                    <a:fld id="{007DB950-9D3E-4115-B4E0-218AFF41D66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CD5-44EE-9CB4-D922C375D6E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'Pop-up graphs'!$B$31:$B$35</c:f>
              <c:strCache>
                <c:ptCount val="5"/>
                <c:pt idx="0">
                  <c:v>Very dissatisfied</c:v>
                </c:pt>
                <c:pt idx="1">
                  <c:v>Dissatisfied</c:v>
                </c:pt>
                <c:pt idx="2">
                  <c:v>Neither satisfied nor dissatisfied</c:v>
                </c:pt>
                <c:pt idx="3">
                  <c:v>Satisfied</c:v>
                </c:pt>
                <c:pt idx="4">
                  <c:v>Very satisfied</c:v>
                </c:pt>
              </c:strCache>
            </c:strRef>
          </c:cat>
          <c:val>
            <c:numRef>
              <c:f>'Pop-up graphs'!$C$31:$C$35</c:f>
              <c:numCache>
                <c:formatCode>General</c:formatCode>
                <c:ptCount val="5"/>
                <c:pt idx="0">
                  <c:v>2</c:v>
                </c:pt>
                <c:pt idx="1">
                  <c:v>3</c:v>
                </c:pt>
                <c:pt idx="2">
                  <c:v>0</c:v>
                </c:pt>
                <c:pt idx="3">
                  <c:v>3</c:v>
                </c:pt>
                <c:pt idx="4">
                  <c:v>9</c:v>
                </c:pt>
              </c:numCache>
            </c:numRef>
          </c:val>
          <c:extLst>
            <c:ext xmlns:c15="http://schemas.microsoft.com/office/drawing/2012/chart" uri="{02D57815-91ED-43cb-92C2-25804820EDAC}">
              <c15:datalabelsRange>
                <c15:f>'Pop-up graphs'!$E$31:$E$35</c15:f>
                <c15:dlblRangeCache>
                  <c:ptCount val="5"/>
                  <c:pt idx="0">
                    <c:v>2/12%</c:v>
                  </c:pt>
                  <c:pt idx="1">
                    <c:v>3/18%</c:v>
                  </c:pt>
                  <c:pt idx="2">
                    <c:v>0/0%</c:v>
                  </c:pt>
                  <c:pt idx="3">
                    <c:v>3/18%</c:v>
                  </c:pt>
                  <c:pt idx="4">
                    <c:v>9/53%</c:v>
                  </c:pt>
                </c15:dlblRangeCache>
              </c15:datalabelsRange>
            </c:ext>
            <c:ext xmlns:c16="http://schemas.microsoft.com/office/drawing/2014/chart" uri="{C3380CC4-5D6E-409C-BE32-E72D297353CC}">
              <c16:uniqueId val="{00000005-9CD5-44EE-9CB4-D922C375D6EC}"/>
            </c:ext>
          </c:extLst>
        </c:ser>
        <c:dLbls>
          <c:dLblPos val="inEnd"/>
          <c:showLegendKey val="0"/>
          <c:showVal val="1"/>
          <c:showCatName val="0"/>
          <c:showSerName val="0"/>
          <c:showPercent val="0"/>
          <c:showBubbleSize val="0"/>
        </c:dLbls>
        <c:gapWidth val="182"/>
        <c:axId val="1328982159"/>
        <c:axId val="1329006639"/>
      </c:barChart>
      <c:catAx>
        <c:axId val="13289821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29006639"/>
        <c:crosses val="autoZero"/>
        <c:auto val="1"/>
        <c:lblAlgn val="ctr"/>
        <c:lblOffset val="100"/>
        <c:noMultiLvlLbl val="0"/>
      </c:catAx>
      <c:valAx>
        <c:axId val="1329006639"/>
        <c:scaling>
          <c:orientation val="minMax"/>
        </c:scaling>
        <c:delete val="1"/>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328982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dLbl>
              <c:idx val="0"/>
              <c:tx>
                <c:rich>
                  <a:bodyPr/>
                  <a:lstStyle/>
                  <a:p>
                    <a:fld id="{E1A1FED2-D9D7-439C-BE1A-43B9525BC3D2}"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265-4313-ADBB-2EFAE5D0D28F}"/>
                </c:ext>
              </c:extLst>
            </c:dLbl>
            <c:dLbl>
              <c:idx val="1"/>
              <c:tx>
                <c:rich>
                  <a:bodyPr/>
                  <a:lstStyle/>
                  <a:p>
                    <a:fld id="{904F7720-D4F7-4E03-A9FC-71C8A2A279B1}"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265-4313-ADBB-2EFAE5D0D28F}"/>
                </c:ext>
              </c:extLst>
            </c:dLbl>
            <c:dLbl>
              <c:idx val="2"/>
              <c:tx>
                <c:rich>
                  <a:bodyPr/>
                  <a:lstStyle/>
                  <a:p>
                    <a:fld id="{F447358E-7C00-404C-B4EB-545E8BDD204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265-4313-ADBB-2EFAE5D0D28F}"/>
                </c:ext>
              </c:extLst>
            </c:dLbl>
            <c:dLbl>
              <c:idx val="3"/>
              <c:tx>
                <c:rich>
                  <a:bodyPr/>
                  <a:lstStyle/>
                  <a:p>
                    <a:fld id="{527CF635-67D3-4FFD-BE02-345A9B44AA2E}"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265-4313-ADBB-2EFAE5D0D28F}"/>
                </c:ext>
              </c:extLst>
            </c:dLbl>
            <c:dLbl>
              <c:idx val="4"/>
              <c:tx>
                <c:rich>
                  <a:bodyPr/>
                  <a:lstStyle/>
                  <a:p>
                    <a:fld id="{562A4489-ABC3-4AA9-9547-7F63ED7B716D}"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265-4313-ADBB-2EFAE5D0D28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'Pop-up graphs'!$B$56:$B$60</c:f>
              <c:strCache>
                <c:ptCount val="5"/>
                <c:pt idx="0">
                  <c:v>Very dissatisfied</c:v>
                </c:pt>
                <c:pt idx="1">
                  <c:v>Dissatisfied</c:v>
                </c:pt>
                <c:pt idx="2">
                  <c:v>Neither satisfied nor dissatisfied</c:v>
                </c:pt>
                <c:pt idx="3">
                  <c:v>Satisfied</c:v>
                </c:pt>
                <c:pt idx="4">
                  <c:v>Very satisfied</c:v>
                </c:pt>
              </c:strCache>
            </c:strRef>
          </c:cat>
          <c:val>
            <c:numRef>
              <c:f>'Pop-up graphs'!$C$56:$C$60</c:f>
              <c:numCache>
                <c:formatCode>General</c:formatCode>
                <c:ptCount val="5"/>
                <c:pt idx="0">
                  <c:v>5</c:v>
                </c:pt>
                <c:pt idx="1">
                  <c:v>3</c:v>
                </c:pt>
                <c:pt idx="2">
                  <c:v>3</c:v>
                </c:pt>
                <c:pt idx="3">
                  <c:v>1</c:v>
                </c:pt>
                <c:pt idx="4">
                  <c:v>9</c:v>
                </c:pt>
              </c:numCache>
            </c:numRef>
          </c:val>
          <c:extLst>
            <c:ext xmlns:c15="http://schemas.microsoft.com/office/drawing/2012/chart" uri="{02D57815-91ED-43cb-92C2-25804820EDAC}">
              <c15:datalabelsRange>
                <c15:f>'Pop-up graphs'!$E$56:$E$60</c15:f>
                <c15:dlblRangeCache>
                  <c:ptCount val="5"/>
                  <c:pt idx="0">
                    <c:v>5/24%</c:v>
                  </c:pt>
                  <c:pt idx="1">
                    <c:v>3/14%</c:v>
                  </c:pt>
                  <c:pt idx="2">
                    <c:v>3/14%</c:v>
                  </c:pt>
                  <c:pt idx="3">
                    <c:v>1/5%</c:v>
                  </c:pt>
                  <c:pt idx="4">
                    <c:v>9/43%</c:v>
                  </c:pt>
                </c15:dlblRangeCache>
              </c15:datalabelsRange>
            </c:ext>
            <c:ext xmlns:c16="http://schemas.microsoft.com/office/drawing/2014/chart" uri="{C3380CC4-5D6E-409C-BE32-E72D297353CC}">
              <c16:uniqueId val="{00000005-7265-4313-ADBB-2EFAE5D0D28F}"/>
            </c:ext>
          </c:extLst>
        </c:ser>
        <c:dLbls>
          <c:dLblPos val="inEnd"/>
          <c:showLegendKey val="0"/>
          <c:showVal val="1"/>
          <c:showCatName val="0"/>
          <c:showSerName val="0"/>
          <c:showPercent val="0"/>
          <c:showBubbleSize val="0"/>
        </c:dLbls>
        <c:gapWidth val="182"/>
        <c:axId val="1328982159"/>
        <c:axId val="1329006639"/>
      </c:barChart>
      <c:catAx>
        <c:axId val="13289821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29006639"/>
        <c:crosses val="autoZero"/>
        <c:auto val="1"/>
        <c:lblAlgn val="ctr"/>
        <c:lblOffset val="100"/>
        <c:noMultiLvlLbl val="0"/>
      </c:catAx>
      <c:valAx>
        <c:axId val="1329006639"/>
        <c:scaling>
          <c:orientation val="minMax"/>
        </c:scaling>
        <c:delete val="1"/>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328982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8784B2A302D41A6B7A59405880C40" ma:contentTypeVersion="16" ma:contentTypeDescription="Create a new document." ma:contentTypeScope="" ma:versionID="4dbe1f7fbc7ad3d26b4c717dc99f3af8">
  <xsd:schema xmlns:xsd="http://www.w3.org/2001/XMLSchema" xmlns:xs="http://www.w3.org/2001/XMLSchema" xmlns:p="http://schemas.microsoft.com/office/2006/metadata/properties" xmlns:ns2="46775028-a2e9-457e-96bc-fa252225a66c" xmlns:ns3="bb610cc8-e677-4aa0-8151-8ee95ad776a4" targetNamespace="http://schemas.microsoft.com/office/2006/metadata/properties" ma:root="true" ma:fieldsID="d2cff5bf00767ae8adcd7fb882126664" ns2:_="" ns3:_="">
    <xsd:import namespace="46775028-a2e9-457e-96bc-fa252225a66c"/>
    <xsd:import namespace="bb610cc8-e677-4aa0-8151-8ee95ad776a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75028-a2e9-457e-96bc-fa252225a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610cc8-e677-4aa0-8151-8ee95ad776a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6cb774-618e-42b2-92dd-1cdc470c1dad}" ma:internalName="TaxCatchAll" ma:showField="CatchAllData" ma:web="bb610cc8-e677-4aa0-8151-8ee95ad776a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775028-a2e9-457e-96bc-fa252225a66c">
      <Terms xmlns="http://schemas.microsoft.com/office/infopath/2007/PartnerControls"/>
    </lcf76f155ced4ddcb4097134ff3c332f>
    <TaxCatchAll xmlns="bb610cc8-e677-4aa0-8151-8ee95ad776a4" xsi:nil="true"/>
  </documentManagement>
</p:properties>
</file>

<file path=customXml/itemProps1.xml><?xml version="1.0" encoding="utf-8"?>
<ds:datastoreItem xmlns:ds="http://schemas.openxmlformats.org/officeDocument/2006/customXml" ds:itemID="{08A6EBC1-532A-444A-A840-E44252956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75028-a2e9-457e-96bc-fa252225a66c"/>
    <ds:schemaRef ds:uri="bb610cc8-e677-4aa0-8151-8ee95ad77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F4E33-C54A-4A0A-8A0F-D0FFD5699225}">
  <ds:schemaRefs>
    <ds:schemaRef ds:uri="http://schemas.microsoft.com/sharepoint/v3/contenttype/forms"/>
  </ds:schemaRefs>
</ds:datastoreItem>
</file>

<file path=customXml/itemProps3.xml><?xml version="1.0" encoding="utf-8"?>
<ds:datastoreItem xmlns:ds="http://schemas.openxmlformats.org/officeDocument/2006/customXml" ds:itemID="{BA50BD1C-8382-4EBB-B36F-58177BA58BB8}">
  <ds:schemaRefs>
    <ds:schemaRef ds:uri="http://schemas.openxmlformats.org/officeDocument/2006/bibliography"/>
  </ds:schemaRefs>
</ds:datastoreItem>
</file>

<file path=customXml/itemProps4.xml><?xml version="1.0" encoding="utf-8"?>
<ds:datastoreItem xmlns:ds="http://schemas.openxmlformats.org/officeDocument/2006/customXml" ds:itemID="{DEDBC824-2D99-4C44-B6A2-DB9F01460A02}">
  <ds:schemaRefs>
    <ds:schemaRef ds:uri="http://schemas.microsoft.com/office/2006/metadata/properties"/>
    <ds:schemaRef ds:uri="http://schemas.microsoft.com/office/infopath/2007/PartnerControls"/>
    <ds:schemaRef ds:uri="46775028-a2e9-457e-96bc-fa252225a66c"/>
    <ds:schemaRef ds:uri="bb610cc8-e677-4aa0-8151-8ee95ad776a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copp-report-template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Agus Batara</lastModifiedBy>
  <revision>86</revision>
  <dcterms:created xsi:type="dcterms:W3CDTF">2024-02-28T19:53:00.0000000Z</dcterms:created>
  <dcterms:modified xsi:type="dcterms:W3CDTF">2026-09-07T04:10:18.0054679Z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0x0101007598784B2A302D41A6B7A59405880C40</vt:lpwstr>
  </property>
  <property fmtid="{D5CDD505-2E9C-101B-9397-08002B2CF9AE}" pid="3" name="MediaServiceImageTags">
    <vt:lpwstr/>
  </property>
  <property fmtid="{D5CDD505-2E9C-101B-9397-08002B2CF9AE}" pid="4" name="_ExtendedDescription">
    <vt:lpwstr/>
  </property>
</Properties>
</file>